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B75" w:rsidRPr="00A44205" w:rsidRDefault="00A16B75" w:rsidP="009A507E">
      <w:pPr>
        <w:widowControl w:val="0"/>
        <w:ind w:left="284" w:hanging="284"/>
        <w:jc w:val="right"/>
        <w:rPr>
          <w:noProof/>
          <w:color w:val="000000" w:themeColor="text1"/>
          <w:sz w:val="22"/>
        </w:rPr>
      </w:pPr>
      <w:r>
        <w:rPr>
          <w:noProof/>
          <w:color w:val="000000" w:themeColor="text1"/>
          <w:sz w:val="22"/>
        </w:rPr>
        <w:t xml:space="preserve">Приложение </w:t>
      </w:r>
      <w:r w:rsidRPr="00A44205">
        <w:rPr>
          <w:noProof/>
          <w:color w:val="000000" w:themeColor="text1"/>
          <w:sz w:val="22"/>
        </w:rPr>
        <w:t xml:space="preserve">к приказу </w:t>
      </w:r>
    </w:p>
    <w:p w:rsidR="00A16B75" w:rsidRPr="00A44205" w:rsidRDefault="00A16B75" w:rsidP="00A16B75">
      <w:pPr>
        <w:widowControl w:val="0"/>
        <w:jc w:val="right"/>
        <w:rPr>
          <w:noProof/>
          <w:color w:val="000000" w:themeColor="text1"/>
          <w:sz w:val="22"/>
        </w:rPr>
      </w:pPr>
      <w:r w:rsidRPr="00A44205">
        <w:rPr>
          <w:noProof/>
          <w:color w:val="000000" w:themeColor="text1"/>
          <w:sz w:val="22"/>
        </w:rPr>
        <w:t>УКНПиТ от</w:t>
      </w:r>
      <w:r>
        <w:rPr>
          <w:noProof/>
          <w:color w:val="000000" w:themeColor="text1"/>
          <w:sz w:val="22"/>
        </w:rPr>
        <w:t xml:space="preserve"> </w:t>
      </w:r>
      <w:r w:rsidR="00057103">
        <w:rPr>
          <w:noProof/>
          <w:color w:val="000000" w:themeColor="text1"/>
          <w:sz w:val="22"/>
        </w:rPr>
        <w:t>22</w:t>
      </w:r>
      <w:r w:rsidRPr="00A44205">
        <w:rPr>
          <w:noProof/>
          <w:color w:val="000000" w:themeColor="text1"/>
          <w:sz w:val="22"/>
        </w:rPr>
        <w:t>.</w:t>
      </w:r>
      <w:r w:rsidR="00057103">
        <w:rPr>
          <w:noProof/>
          <w:color w:val="000000" w:themeColor="text1"/>
          <w:sz w:val="22"/>
        </w:rPr>
        <w:t>01.2026</w:t>
      </w:r>
      <w:r w:rsidRPr="00A44205">
        <w:rPr>
          <w:noProof/>
          <w:color w:val="000000" w:themeColor="text1"/>
          <w:sz w:val="22"/>
        </w:rPr>
        <w:t xml:space="preserve"> г.  №</w:t>
      </w:r>
      <w:r w:rsidR="00303F78">
        <w:rPr>
          <w:noProof/>
          <w:color w:val="000000" w:themeColor="text1"/>
          <w:sz w:val="22"/>
        </w:rPr>
        <w:t xml:space="preserve"> ОД-01</w:t>
      </w:r>
      <w:r>
        <w:rPr>
          <w:noProof/>
          <w:color w:val="000000" w:themeColor="text1"/>
          <w:sz w:val="22"/>
        </w:rPr>
        <w:t>/</w:t>
      </w:r>
      <w:r w:rsidR="00057103">
        <w:rPr>
          <w:noProof/>
          <w:color w:val="000000" w:themeColor="text1"/>
          <w:sz w:val="22"/>
        </w:rPr>
        <w:t>220126</w:t>
      </w:r>
      <w:r w:rsidRPr="00A44205">
        <w:rPr>
          <w:noProof/>
          <w:color w:val="000000" w:themeColor="text1"/>
          <w:sz w:val="22"/>
        </w:rPr>
        <w:t xml:space="preserve"> </w:t>
      </w:r>
    </w:p>
    <w:p w:rsidR="00E67BF1" w:rsidRDefault="00E67BF1" w:rsidP="00A16B75">
      <w:pPr>
        <w:spacing w:after="200" w:line="276" w:lineRule="auto"/>
        <w:rPr>
          <w:noProof/>
          <w:color w:val="FF0000"/>
          <w:sz w:val="22"/>
        </w:rPr>
      </w:pPr>
    </w:p>
    <w:p w:rsidR="00E67BF1" w:rsidRDefault="00E67BF1" w:rsidP="00A16B75">
      <w:pPr>
        <w:spacing w:after="200" w:line="276" w:lineRule="auto"/>
        <w:rPr>
          <w:noProof/>
          <w:color w:val="FF0000"/>
          <w:sz w:val="22"/>
        </w:rPr>
      </w:pPr>
    </w:p>
    <w:p w:rsidR="009A507E" w:rsidRDefault="00234E48" w:rsidP="009A50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  <w:r w:rsidR="009A507E">
        <w:rPr>
          <w:b/>
          <w:sz w:val="28"/>
          <w:szCs w:val="28"/>
        </w:rPr>
        <w:t xml:space="preserve"> </w:t>
      </w:r>
    </w:p>
    <w:p w:rsidR="009A507E" w:rsidRDefault="009A507E" w:rsidP="009A50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результатах м</w:t>
      </w:r>
      <w:r w:rsidRPr="00E41871">
        <w:rPr>
          <w:b/>
          <w:sz w:val="28"/>
          <w:szCs w:val="28"/>
        </w:rPr>
        <w:t>ониторинг</w:t>
      </w:r>
      <w:r>
        <w:rPr>
          <w:b/>
          <w:sz w:val="28"/>
          <w:szCs w:val="28"/>
        </w:rPr>
        <w:t xml:space="preserve">а исполнения </w:t>
      </w:r>
      <w:r w:rsidRPr="00E41871">
        <w:rPr>
          <w:b/>
          <w:sz w:val="28"/>
          <w:szCs w:val="28"/>
        </w:rPr>
        <w:t xml:space="preserve"> </w:t>
      </w:r>
      <w:r w:rsidR="00057103">
        <w:rPr>
          <w:b/>
          <w:sz w:val="28"/>
          <w:szCs w:val="28"/>
        </w:rPr>
        <w:t>муниципального задания за 2025</w:t>
      </w:r>
      <w:r>
        <w:rPr>
          <w:b/>
          <w:sz w:val="28"/>
          <w:szCs w:val="28"/>
        </w:rPr>
        <w:t xml:space="preserve"> год </w:t>
      </w:r>
    </w:p>
    <w:p w:rsidR="009A507E" w:rsidRPr="00E41871" w:rsidRDefault="009A507E" w:rsidP="009A50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учреждениях культуры Корткеросского района</w:t>
      </w:r>
    </w:p>
    <w:p w:rsidR="00A16B75" w:rsidRDefault="00A16B75" w:rsidP="00A16B75">
      <w:pPr>
        <w:jc w:val="center"/>
        <w:rPr>
          <w:b/>
          <w:sz w:val="28"/>
          <w:szCs w:val="28"/>
        </w:rPr>
      </w:pPr>
    </w:p>
    <w:p w:rsidR="00A16B75" w:rsidRPr="00E41871" w:rsidRDefault="00A16B75" w:rsidP="00A16B75">
      <w:pPr>
        <w:jc w:val="center"/>
        <w:rPr>
          <w:b/>
          <w:sz w:val="28"/>
          <w:szCs w:val="28"/>
        </w:rPr>
      </w:pPr>
    </w:p>
    <w:tbl>
      <w:tblPr>
        <w:tblStyle w:val="a5"/>
        <w:tblW w:w="14425" w:type="dxa"/>
        <w:tblLayout w:type="fixed"/>
        <w:tblLook w:val="04A0"/>
      </w:tblPr>
      <w:tblGrid>
        <w:gridCol w:w="1951"/>
        <w:gridCol w:w="3260"/>
        <w:gridCol w:w="1701"/>
        <w:gridCol w:w="2552"/>
        <w:gridCol w:w="3402"/>
        <w:gridCol w:w="1559"/>
      </w:tblGrid>
      <w:tr w:rsidR="00A16B75" w:rsidRPr="00AD7BE8" w:rsidTr="00294735">
        <w:tc>
          <w:tcPr>
            <w:tcW w:w="1951" w:type="dxa"/>
          </w:tcPr>
          <w:p w:rsidR="00A16B75" w:rsidRPr="00AD7BE8" w:rsidRDefault="00A16B75" w:rsidP="00F34460">
            <w:pPr>
              <w:jc w:val="center"/>
            </w:pPr>
            <w:r w:rsidRPr="00AD7BE8">
              <w:t>учреждение</w:t>
            </w:r>
          </w:p>
        </w:tc>
        <w:tc>
          <w:tcPr>
            <w:tcW w:w="3260" w:type="dxa"/>
          </w:tcPr>
          <w:p w:rsidR="00A16B75" w:rsidRPr="00AD7BE8" w:rsidRDefault="00A16B75" w:rsidP="00F34460">
            <w:pPr>
              <w:jc w:val="center"/>
            </w:pPr>
            <w:r w:rsidRPr="00AD7BE8">
              <w:t>Показатель, ед. измерения</w:t>
            </w:r>
          </w:p>
        </w:tc>
        <w:tc>
          <w:tcPr>
            <w:tcW w:w="1701" w:type="dxa"/>
          </w:tcPr>
          <w:p w:rsidR="00A16B75" w:rsidRPr="00AD7BE8" w:rsidRDefault="00A16B75" w:rsidP="00F34460">
            <w:pPr>
              <w:jc w:val="center"/>
            </w:pPr>
            <w:r w:rsidRPr="00AD7BE8">
              <w:t>Значение, утвержденное в МЗ на отчетный период</w:t>
            </w:r>
          </w:p>
        </w:tc>
        <w:tc>
          <w:tcPr>
            <w:tcW w:w="2552" w:type="dxa"/>
          </w:tcPr>
          <w:p w:rsidR="00A16B75" w:rsidRPr="00AD7BE8" w:rsidRDefault="00A16B75" w:rsidP="00F34460">
            <w:pPr>
              <w:jc w:val="center"/>
            </w:pPr>
            <w:r w:rsidRPr="00AD7BE8">
              <w:t>Фактическое значение за отчетный период</w:t>
            </w:r>
          </w:p>
        </w:tc>
        <w:tc>
          <w:tcPr>
            <w:tcW w:w="3402" w:type="dxa"/>
          </w:tcPr>
          <w:p w:rsidR="00A16B75" w:rsidRPr="00AD7BE8" w:rsidRDefault="00A16B75" w:rsidP="00F34460">
            <w:pPr>
              <w:jc w:val="center"/>
            </w:pPr>
            <w:r w:rsidRPr="00AD7BE8">
              <w:t>Характеристика причин отклонения от запланированных значений</w:t>
            </w:r>
          </w:p>
        </w:tc>
        <w:tc>
          <w:tcPr>
            <w:tcW w:w="1559" w:type="dxa"/>
          </w:tcPr>
          <w:p w:rsidR="00A16B75" w:rsidRPr="00AD7BE8" w:rsidRDefault="00A16B75" w:rsidP="00F34460">
            <w:pPr>
              <w:jc w:val="center"/>
            </w:pPr>
            <w:r w:rsidRPr="00AD7BE8">
              <w:t>Источник информации о фактическом значении показателя</w:t>
            </w:r>
          </w:p>
        </w:tc>
      </w:tr>
      <w:tr w:rsidR="00A16B75" w:rsidRPr="00AD7BE8" w:rsidTr="00294735">
        <w:trPr>
          <w:trHeight w:val="1554"/>
        </w:trPr>
        <w:tc>
          <w:tcPr>
            <w:tcW w:w="1951" w:type="dxa"/>
          </w:tcPr>
          <w:p w:rsidR="00A16B75" w:rsidRPr="00AD7BE8" w:rsidRDefault="00A16B75" w:rsidP="00F34460">
            <w:pPr>
              <w:jc w:val="center"/>
            </w:pPr>
            <w:r w:rsidRPr="00AD7BE8">
              <w:t>М</w:t>
            </w:r>
            <w:r>
              <w:t>БУ «Корткеросский ц</w:t>
            </w:r>
            <w:r w:rsidRPr="00AD7BE8">
              <w:t>ентр культуры и досуга»</w:t>
            </w:r>
          </w:p>
        </w:tc>
        <w:tc>
          <w:tcPr>
            <w:tcW w:w="3260" w:type="dxa"/>
          </w:tcPr>
          <w:p w:rsidR="00A16B75" w:rsidRPr="008276EB" w:rsidRDefault="00A16B75" w:rsidP="00F34460">
            <w:pPr>
              <w:jc w:val="center"/>
            </w:pPr>
            <w:r w:rsidRPr="008276EB">
              <w:rPr>
                <w:rFonts w:eastAsia="Calibri"/>
                <w:szCs w:val="18"/>
              </w:rPr>
              <w:t>Количество клубных формирований</w:t>
            </w:r>
            <w:r>
              <w:rPr>
                <w:szCs w:val="18"/>
              </w:rPr>
              <w:t xml:space="preserve">, единиц </w:t>
            </w:r>
          </w:p>
        </w:tc>
        <w:tc>
          <w:tcPr>
            <w:tcW w:w="1701" w:type="dxa"/>
          </w:tcPr>
          <w:p w:rsidR="00A16B75" w:rsidRPr="00AD7BE8" w:rsidRDefault="008178E0" w:rsidP="00F34460">
            <w:pPr>
              <w:jc w:val="center"/>
            </w:pPr>
            <w:r>
              <w:t>22</w:t>
            </w:r>
            <w:r w:rsidR="00057103">
              <w:t>0</w:t>
            </w:r>
          </w:p>
        </w:tc>
        <w:tc>
          <w:tcPr>
            <w:tcW w:w="2552" w:type="dxa"/>
          </w:tcPr>
          <w:p w:rsidR="00A16B75" w:rsidRDefault="008178E0" w:rsidP="00F34460">
            <w:pPr>
              <w:jc w:val="center"/>
            </w:pPr>
            <w:r>
              <w:t>2</w:t>
            </w:r>
            <w:r w:rsidR="00057103">
              <w:t>39</w:t>
            </w:r>
          </w:p>
          <w:p w:rsidR="00A16B75" w:rsidRPr="00AD7BE8" w:rsidRDefault="00A16B75" w:rsidP="00F34460">
            <w:pPr>
              <w:jc w:val="center"/>
            </w:pPr>
            <w:r w:rsidRPr="0012270E">
              <w:t>(</w:t>
            </w:r>
            <w:r w:rsidR="00057103">
              <w:rPr>
                <w:color w:val="000000"/>
              </w:rPr>
              <w:t>108</w:t>
            </w:r>
            <w:r>
              <w:rPr>
                <w:color w:val="000000"/>
              </w:rPr>
              <w:t>%</w:t>
            </w:r>
            <w:r w:rsidRPr="0012270E">
              <w:rPr>
                <w:color w:val="000000"/>
              </w:rPr>
              <w:t>)</w:t>
            </w:r>
          </w:p>
        </w:tc>
        <w:tc>
          <w:tcPr>
            <w:tcW w:w="3402" w:type="dxa"/>
          </w:tcPr>
          <w:p w:rsidR="00A16B75" w:rsidRPr="0012270E" w:rsidRDefault="008D7B6E" w:rsidP="008D7B6E">
            <w:pPr>
              <w:jc w:val="center"/>
              <w:rPr>
                <w:color w:val="000000"/>
              </w:rPr>
            </w:pPr>
            <w:r>
              <w:t>Показатель выполнен.</w:t>
            </w:r>
            <w:r>
              <w:rPr>
                <w:color w:val="222222"/>
                <w:shd w:val="clear" w:color="auto" w:fill="FFFFFF"/>
              </w:rPr>
              <w:t xml:space="preserve"> </w:t>
            </w:r>
            <w:r w:rsidR="00294735">
              <w:rPr>
                <w:color w:val="222222"/>
                <w:shd w:val="clear" w:color="auto" w:fill="FFFFFF"/>
              </w:rPr>
              <w:t xml:space="preserve">Отклонение </w:t>
            </w:r>
            <w:r>
              <w:rPr>
                <w:color w:val="222222"/>
                <w:shd w:val="clear" w:color="auto" w:fill="FFFFFF"/>
              </w:rPr>
              <w:t xml:space="preserve">не </w:t>
            </w:r>
            <w:r w:rsidR="00294735">
              <w:rPr>
                <w:color w:val="222222"/>
                <w:shd w:val="clear" w:color="auto" w:fill="FFFFFF"/>
              </w:rPr>
              <w:t xml:space="preserve">превышает </w:t>
            </w:r>
            <w:proofErr w:type="gramStart"/>
            <w:r w:rsidR="00294735">
              <w:rPr>
                <w:color w:val="222222"/>
                <w:shd w:val="clear" w:color="auto" w:fill="FFFFFF"/>
              </w:rPr>
              <w:t>допустимые</w:t>
            </w:r>
            <w:proofErr w:type="gramEnd"/>
            <w:r w:rsidR="00294735" w:rsidRPr="009E3C3C">
              <w:rPr>
                <w:color w:val="222222"/>
                <w:shd w:val="clear" w:color="auto" w:fill="FFFFFF"/>
              </w:rPr>
              <w:t xml:space="preserve"> 10%</w:t>
            </w:r>
            <w:r>
              <w:rPr>
                <w:color w:val="222222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</w:tcPr>
          <w:p w:rsidR="00A16B75" w:rsidRPr="00AD7BE8" w:rsidRDefault="00A16B75" w:rsidP="00F34460">
            <w:pPr>
              <w:jc w:val="center"/>
            </w:pPr>
            <w:r w:rsidRPr="00AD7BE8">
              <w:t>отчет</w:t>
            </w:r>
          </w:p>
        </w:tc>
      </w:tr>
      <w:tr w:rsidR="00A16B75" w:rsidRPr="00AD7BE8" w:rsidTr="00294735">
        <w:trPr>
          <w:trHeight w:val="975"/>
        </w:trPr>
        <w:tc>
          <w:tcPr>
            <w:tcW w:w="1951" w:type="dxa"/>
          </w:tcPr>
          <w:p w:rsidR="00A16B75" w:rsidRDefault="00A16B75" w:rsidP="00F34460">
            <w:pPr>
              <w:jc w:val="center"/>
            </w:pPr>
            <w:r w:rsidRPr="00AD7BE8">
              <w:t>МБУ «Центр коми культуры Корткеросского района»</w:t>
            </w:r>
            <w:r>
              <w:t xml:space="preserve"> </w:t>
            </w:r>
          </w:p>
          <w:p w:rsidR="00A16B75" w:rsidRPr="00AD7BE8" w:rsidRDefault="00A16B75" w:rsidP="00F34460">
            <w:pPr>
              <w:jc w:val="center"/>
            </w:pPr>
            <w:r>
              <w:t>(Визит центр)</w:t>
            </w:r>
          </w:p>
        </w:tc>
        <w:tc>
          <w:tcPr>
            <w:tcW w:w="3260" w:type="dxa"/>
          </w:tcPr>
          <w:p w:rsidR="00A16B75" w:rsidRPr="00AD7BE8" w:rsidRDefault="00A16B75" w:rsidP="00F34460">
            <w:pPr>
              <w:jc w:val="center"/>
            </w:pPr>
            <w:r w:rsidRPr="008276EB">
              <w:rPr>
                <w:rFonts w:eastAsia="Calibri"/>
                <w:szCs w:val="18"/>
              </w:rPr>
              <w:t>Количество клубных формирований</w:t>
            </w:r>
            <w:r>
              <w:rPr>
                <w:szCs w:val="18"/>
              </w:rPr>
              <w:t>, единиц</w:t>
            </w:r>
          </w:p>
        </w:tc>
        <w:tc>
          <w:tcPr>
            <w:tcW w:w="1701" w:type="dxa"/>
          </w:tcPr>
          <w:p w:rsidR="00A16B75" w:rsidRPr="00AD7BE8" w:rsidRDefault="008D7B6E" w:rsidP="00F34460">
            <w:pPr>
              <w:jc w:val="center"/>
            </w:pPr>
            <w:r>
              <w:t>9</w:t>
            </w:r>
          </w:p>
        </w:tc>
        <w:tc>
          <w:tcPr>
            <w:tcW w:w="2552" w:type="dxa"/>
          </w:tcPr>
          <w:p w:rsidR="00A16B75" w:rsidRDefault="008D7B6E" w:rsidP="00F34460">
            <w:pPr>
              <w:jc w:val="center"/>
            </w:pPr>
            <w:r>
              <w:t>9</w:t>
            </w:r>
          </w:p>
          <w:p w:rsidR="00A16B75" w:rsidRPr="00AD7BE8" w:rsidRDefault="005F71EB" w:rsidP="00F34460">
            <w:pPr>
              <w:jc w:val="center"/>
            </w:pPr>
            <w:r>
              <w:t>(100</w:t>
            </w:r>
            <w:r w:rsidR="00A16B75">
              <w:t>%)</w:t>
            </w:r>
          </w:p>
        </w:tc>
        <w:tc>
          <w:tcPr>
            <w:tcW w:w="3402" w:type="dxa"/>
          </w:tcPr>
          <w:p w:rsidR="00A16B75" w:rsidRPr="00AD7BE8" w:rsidRDefault="00294735" w:rsidP="00294735">
            <w:pPr>
              <w:pStyle w:val="msolistparagraphcxsplastmailrucssattributepostfix"/>
              <w:spacing w:before="0" w:beforeAutospacing="0" w:after="0" w:afterAutospacing="0"/>
              <w:jc w:val="center"/>
            </w:pPr>
            <w:r>
              <w:t>Показатель выполнен</w:t>
            </w:r>
          </w:p>
        </w:tc>
        <w:tc>
          <w:tcPr>
            <w:tcW w:w="1559" w:type="dxa"/>
          </w:tcPr>
          <w:p w:rsidR="00A16B75" w:rsidRPr="00AD7BE8" w:rsidRDefault="00A16B75" w:rsidP="00F34460">
            <w:pPr>
              <w:jc w:val="center"/>
            </w:pPr>
            <w:r w:rsidRPr="00AD7BE8">
              <w:t>отчет</w:t>
            </w:r>
          </w:p>
        </w:tc>
      </w:tr>
      <w:tr w:rsidR="00A16B75" w:rsidRPr="00AD7BE8" w:rsidTr="00294735">
        <w:trPr>
          <w:trHeight w:val="720"/>
        </w:trPr>
        <w:tc>
          <w:tcPr>
            <w:tcW w:w="1951" w:type="dxa"/>
            <w:vMerge w:val="restart"/>
          </w:tcPr>
          <w:p w:rsidR="00A16B75" w:rsidRPr="00AD7BE8" w:rsidRDefault="00A16B75" w:rsidP="00F34460">
            <w:pPr>
              <w:jc w:val="center"/>
            </w:pPr>
            <w:r w:rsidRPr="00AD7BE8">
              <w:t>МУ «Корткеросский районный историко-краеведческий музей»</w:t>
            </w:r>
          </w:p>
        </w:tc>
        <w:tc>
          <w:tcPr>
            <w:tcW w:w="3260" w:type="dxa"/>
          </w:tcPr>
          <w:p w:rsidR="00A16B75" w:rsidRDefault="00A16B75" w:rsidP="00F34460">
            <w:pPr>
              <w:jc w:val="center"/>
            </w:pPr>
            <w:r w:rsidRPr="00AD7BE8">
              <w:t xml:space="preserve">1.Количество </w:t>
            </w:r>
            <w:r w:rsidR="00D76DAE">
              <w:t>предметов</w:t>
            </w:r>
            <w:r w:rsidRPr="00AD7BE8">
              <w:t xml:space="preserve">, </w:t>
            </w:r>
            <w:r>
              <w:t xml:space="preserve">единиц </w:t>
            </w:r>
          </w:p>
          <w:p w:rsidR="00A16B75" w:rsidRPr="00AD7BE8" w:rsidRDefault="00A16B75" w:rsidP="00F34460">
            <w:pPr>
              <w:jc w:val="center"/>
            </w:pPr>
          </w:p>
        </w:tc>
        <w:tc>
          <w:tcPr>
            <w:tcW w:w="1701" w:type="dxa"/>
          </w:tcPr>
          <w:p w:rsidR="00A16B75" w:rsidRPr="00E507E2" w:rsidRDefault="00A16B75" w:rsidP="00057103">
            <w:pPr>
              <w:jc w:val="center"/>
            </w:pPr>
            <w:r w:rsidRPr="00E507E2">
              <w:rPr>
                <w:color w:val="000000"/>
              </w:rPr>
              <w:t xml:space="preserve">24 </w:t>
            </w:r>
            <w:r w:rsidR="00057103">
              <w:rPr>
                <w:color w:val="000000"/>
              </w:rPr>
              <w:t>530</w:t>
            </w:r>
          </w:p>
        </w:tc>
        <w:tc>
          <w:tcPr>
            <w:tcW w:w="2552" w:type="dxa"/>
          </w:tcPr>
          <w:p w:rsidR="00A16B75" w:rsidRDefault="00A16B75" w:rsidP="00F34460">
            <w:pPr>
              <w:jc w:val="center"/>
              <w:rPr>
                <w:color w:val="000000"/>
              </w:rPr>
            </w:pPr>
            <w:r w:rsidRPr="00E507E2">
              <w:rPr>
                <w:color w:val="000000"/>
              </w:rPr>
              <w:t>24</w:t>
            </w:r>
            <w:r>
              <w:rPr>
                <w:color w:val="000000"/>
              </w:rPr>
              <w:t> </w:t>
            </w:r>
            <w:r w:rsidR="00057103">
              <w:rPr>
                <w:color w:val="000000"/>
              </w:rPr>
              <w:t>705</w:t>
            </w:r>
          </w:p>
          <w:p w:rsidR="00A16B75" w:rsidRPr="00E507E2" w:rsidRDefault="00A16B75" w:rsidP="00F34460">
            <w:pPr>
              <w:jc w:val="center"/>
            </w:pPr>
            <w:r>
              <w:t>(100</w:t>
            </w:r>
            <w:r w:rsidR="00057103">
              <w:t>,7</w:t>
            </w:r>
            <w:r>
              <w:t>%)</w:t>
            </w:r>
          </w:p>
        </w:tc>
        <w:tc>
          <w:tcPr>
            <w:tcW w:w="3402" w:type="dxa"/>
          </w:tcPr>
          <w:p w:rsidR="00A16B75" w:rsidRDefault="00A16B75" w:rsidP="00F34460">
            <w:pPr>
              <w:jc w:val="center"/>
            </w:pPr>
            <w:r>
              <w:t xml:space="preserve">Показатель выполнен </w:t>
            </w:r>
          </w:p>
          <w:p w:rsidR="00A16B75" w:rsidRPr="00AD7BE8" w:rsidRDefault="00A16B75" w:rsidP="00F34460">
            <w:pPr>
              <w:jc w:val="center"/>
            </w:pPr>
          </w:p>
          <w:p w:rsidR="00A16B75" w:rsidRPr="00AD7BE8" w:rsidRDefault="00A16B75" w:rsidP="00F34460">
            <w:pPr>
              <w:jc w:val="center"/>
            </w:pPr>
          </w:p>
        </w:tc>
        <w:tc>
          <w:tcPr>
            <w:tcW w:w="1559" w:type="dxa"/>
          </w:tcPr>
          <w:p w:rsidR="00A16B75" w:rsidRPr="00AD7BE8" w:rsidRDefault="00A16B75" w:rsidP="00F34460">
            <w:pPr>
              <w:jc w:val="center"/>
            </w:pPr>
            <w:r w:rsidRPr="00AD7BE8">
              <w:t>отчет</w:t>
            </w:r>
          </w:p>
        </w:tc>
      </w:tr>
      <w:tr w:rsidR="00A16B75" w:rsidRPr="00AD7BE8" w:rsidTr="00294735">
        <w:trPr>
          <w:trHeight w:val="645"/>
        </w:trPr>
        <w:tc>
          <w:tcPr>
            <w:tcW w:w="1951" w:type="dxa"/>
            <w:vMerge/>
          </w:tcPr>
          <w:p w:rsidR="00A16B75" w:rsidRPr="00AD7BE8" w:rsidRDefault="00A16B75" w:rsidP="00F34460">
            <w:pPr>
              <w:jc w:val="center"/>
            </w:pPr>
          </w:p>
        </w:tc>
        <w:tc>
          <w:tcPr>
            <w:tcW w:w="3260" w:type="dxa"/>
          </w:tcPr>
          <w:p w:rsidR="00A16B75" w:rsidRPr="00AD7BE8" w:rsidRDefault="00A16B75" w:rsidP="00F34460">
            <w:pPr>
              <w:jc w:val="center"/>
            </w:pPr>
            <w:r w:rsidRPr="00960094">
              <w:t>2. Количество посетителей</w:t>
            </w:r>
            <w:r>
              <w:t>, человек</w:t>
            </w:r>
          </w:p>
        </w:tc>
        <w:tc>
          <w:tcPr>
            <w:tcW w:w="1701" w:type="dxa"/>
          </w:tcPr>
          <w:p w:rsidR="00A16B75" w:rsidRPr="00AD7BE8" w:rsidRDefault="00294735" w:rsidP="00F34460">
            <w:pPr>
              <w:jc w:val="center"/>
            </w:pPr>
            <w:r>
              <w:t>1 000</w:t>
            </w:r>
          </w:p>
        </w:tc>
        <w:tc>
          <w:tcPr>
            <w:tcW w:w="2552" w:type="dxa"/>
          </w:tcPr>
          <w:p w:rsidR="00A16B75" w:rsidRDefault="00294735" w:rsidP="00F34460">
            <w:pPr>
              <w:jc w:val="center"/>
            </w:pPr>
            <w:r>
              <w:t>1</w:t>
            </w:r>
            <w:r w:rsidR="00677574">
              <w:t>298</w:t>
            </w:r>
          </w:p>
          <w:p w:rsidR="00A16B75" w:rsidRPr="00960094" w:rsidRDefault="00A16B75" w:rsidP="00F34460">
            <w:pPr>
              <w:jc w:val="center"/>
            </w:pPr>
            <w:r w:rsidRPr="00960094">
              <w:t>(</w:t>
            </w:r>
            <w:r w:rsidR="00677574">
              <w:rPr>
                <w:color w:val="000000"/>
              </w:rPr>
              <w:t>129,8</w:t>
            </w:r>
            <w:r w:rsidRPr="00960094">
              <w:rPr>
                <w:color w:val="000000"/>
              </w:rPr>
              <w:t>%)</w:t>
            </w:r>
          </w:p>
          <w:p w:rsidR="00A16B75" w:rsidRPr="00AD7BE8" w:rsidRDefault="00A16B75" w:rsidP="00F34460"/>
          <w:p w:rsidR="00A16B75" w:rsidRPr="00AD7BE8" w:rsidRDefault="00A16B75" w:rsidP="00F34460"/>
          <w:p w:rsidR="00A16B75" w:rsidRPr="00AD7BE8" w:rsidRDefault="00A16B75" w:rsidP="00F34460"/>
        </w:tc>
        <w:tc>
          <w:tcPr>
            <w:tcW w:w="3402" w:type="dxa"/>
            <w:vMerge w:val="restart"/>
          </w:tcPr>
          <w:p w:rsidR="00A16B75" w:rsidRDefault="00294735" w:rsidP="00677574">
            <w:pPr>
              <w:jc w:val="center"/>
            </w:pPr>
            <w:r>
              <w:t>Показатель выполнен.</w:t>
            </w:r>
            <w:r>
              <w:rPr>
                <w:color w:val="222222"/>
                <w:shd w:val="clear" w:color="auto" w:fill="FFFFFF"/>
              </w:rPr>
              <w:t xml:space="preserve"> Отклонение превышает допустимые</w:t>
            </w:r>
            <w:r w:rsidRPr="009E3C3C">
              <w:rPr>
                <w:color w:val="222222"/>
                <w:shd w:val="clear" w:color="auto" w:fill="FFFFFF"/>
              </w:rPr>
              <w:t xml:space="preserve"> 10%</w:t>
            </w:r>
            <w:r>
              <w:rPr>
                <w:color w:val="222222"/>
                <w:shd w:val="clear" w:color="auto" w:fill="FFFFFF"/>
              </w:rPr>
              <w:t xml:space="preserve"> </w:t>
            </w:r>
            <w:r w:rsidR="00D76DAE">
              <w:rPr>
                <w:color w:val="222222"/>
                <w:shd w:val="clear" w:color="auto" w:fill="FFFFFF"/>
              </w:rPr>
              <w:t>в связи с проведением событийных мероприятий</w:t>
            </w:r>
            <w:r w:rsidR="005F3C3B">
              <w:rPr>
                <w:color w:val="222222"/>
                <w:shd w:val="clear" w:color="auto" w:fill="FFFFFF"/>
              </w:rPr>
              <w:t xml:space="preserve">, таких как </w:t>
            </w:r>
            <w:proofErr w:type="spellStart"/>
            <w:r w:rsidR="00677574">
              <w:rPr>
                <w:color w:val="222222"/>
                <w:shd w:val="clear" w:color="auto" w:fill="FFFFFF"/>
              </w:rPr>
              <w:lastRenderedPageBreak/>
              <w:t>этнофестиваль</w:t>
            </w:r>
            <w:proofErr w:type="spellEnd"/>
            <w:r w:rsidR="00677574">
              <w:rPr>
                <w:color w:val="222222"/>
                <w:shd w:val="clear" w:color="auto" w:fill="FFFFFF"/>
              </w:rPr>
              <w:t xml:space="preserve"> «Лес», молодежный фестиваль «</w:t>
            </w:r>
            <w:proofErr w:type="spellStart"/>
            <w:r w:rsidR="00677574">
              <w:rPr>
                <w:color w:val="222222"/>
                <w:shd w:val="clear" w:color="auto" w:fill="FFFFFF"/>
              </w:rPr>
              <w:t>Корткеросское</w:t>
            </w:r>
            <w:proofErr w:type="spellEnd"/>
            <w:r w:rsidR="00677574">
              <w:rPr>
                <w:color w:val="222222"/>
                <w:shd w:val="clear" w:color="auto" w:fill="FFFFFF"/>
              </w:rPr>
              <w:t xml:space="preserve"> лето», гастрономический фестиваль «</w:t>
            </w:r>
            <w:proofErr w:type="spellStart"/>
            <w:r w:rsidR="00677574">
              <w:rPr>
                <w:color w:val="222222"/>
                <w:shd w:val="clear" w:color="auto" w:fill="FFFFFF"/>
              </w:rPr>
              <w:t>Печенча</w:t>
            </w:r>
            <w:proofErr w:type="spellEnd"/>
            <w:r w:rsidR="00677574">
              <w:rPr>
                <w:color w:val="222222"/>
                <w:shd w:val="clear" w:color="auto" w:fill="FFFFFF"/>
              </w:rPr>
              <w:t xml:space="preserve">»  и др. </w:t>
            </w:r>
          </w:p>
        </w:tc>
        <w:tc>
          <w:tcPr>
            <w:tcW w:w="1559" w:type="dxa"/>
            <w:vMerge w:val="restart"/>
          </w:tcPr>
          <w:p w:rsidR="00A16B75" w:rsidRPr="00AD7BE8" w:rsidRDefault="00294735" w:rsidP="00F34460">
            <w:pPr>
              <w:jc w:val="center"/>
            </w:pPr>
            <w:r>
              <w:lastRenderedPageBreak/>
              <w:t>отчет</w:t>
            </w:r>
          </w:p>
        </w:tc>
      </w:tr>
      <w:tr w:rsidR="00A16B75" w:rsidRPr="00AD7BE8" w:rsidTr="00294735">
        <w:trPr>
          <w:trHeight w:val="799"/>
        </w:trPr>
        <w:tc>
          <w:tcPr>
            <w:tcW w:w="1951" w:type="dxa"/>
            <w:vMerge/>
          </w:tcPr>
          <w:p w:rsidR="00A16B75" w:rsidRPr="00AD7BE8" w:rsidRDefault="00A16B75" w:rsidP="00F34460">
            <w:pPr>
              <w:jc w:val="center"/>
            </w:pPr>
          </w:p>
        </w:tc>
        <w:tc>
          <w:tcPr>
            <w:tcW w:w="3260" w:type="dxa"/>
          </w:tcPr>
          <w:p w:rsidR="00A16B75" w:rsidRPr="00960094" w:rsidRDefault="00A16B75" w:rsidP="00F34460">
            <w:pPr>
              <w:jc w:val="center"/>
            </w:pPr>
          </w:p>
        </w:tc>
        <w:tc>
          <w:tcPr>
            <w:tcW w:w="1701" w:type="dxa"/>
          </w:tcPr>
          <w:p w:rsidR="00A16B75" w:rsidRPr="00AD7BE8" w:rsidRDefault="00A16B75" w:rsidP="00F34460">
            <w:pPr>
              <w:jc w:val="center"/>
            </w:pPr>
          </w:p>
        </w:tc>
        <w:tc>
          <w:tcPr>
            <w:tcW w:w="2552" w:type="dxa"/>
          </w:tcPr>
          <w:p w:rsidR="00A16B75" w:rsidRPr="00AD7BE8" w:rsidRDefault="00A16B75" w:rsidP="00F34460"/>
        </w:tc>
        <w:tc>
          <w:tcPr>
            <w:tcW w:w="3402" w:type="dxa"/>
            <w:vMerge/>
          </w:tcPr>
          <w:p w:rsidR="00A16B75" w:rsidRPr="00AD7BE8" w:rsidRDefault="00A16B75" w:rsidP="00F34460">
            <w:pPr>
              <w:jc w:val="center"/>
            </w:pPr>
          </w:p>
        </w:tc>
        <w:tc>
          <w:tcPr>
            <w:tcW w:w="1559" w:type="dxa"/>
            <w:vMerge/>
          </w:tcPr>
          <w:p w:rsidR="00A16B75" w:rsidRPr="00AD7BE8" w:rsidRDefault="00A16B75" w:rsidP="00F34460">
            <w:pPr>
              <w:jc w:val="center"/>
            </w:pPr>
          </w:p>
        </w:tc>
      </w:tr>
      <w:tr w:rsidR="00A16B75" w:rsidRPr="00AD7BE8" w:rsidTr="00294735">
        <w:trPr>
          <w:trHeight w:val="703"/>
        </w:trPr>
        <w:tc>
          <w:tcPr>
            <w:tcW w:w="1951" w:type="dxa"/>
            <w:vMerge w:val="restart"/>
          </w:tcPr>
          <w:p w:rsidR="00A16B75" w:rsidRPr="00AD7BE8" w:rsidRDefault="00A16B75" w:rsidP="00F34460">
            <w:pPr>
              <w:jc w:val="center"/>
            </w:pPr>
            <w:r w:rsidRPr="00AD7BE8">
              <w:lastRenderedPageBreak/>
              <w:t xml:space="preserve">МУ «Корткеросская </w:t>
            </w:r>
            <w:r>
              <w:t>централизованная библиотечная система</w:t>
            </w:r>
            <w:r w:rsidRPr="00AD7BE8">
              <w:t>»</w:t>
            </w:r>
          </w:p>
        </w:tc>
        <w:tc>
          <w:tcPr>
            <w:tcW w:w="3260" w:type="dxa"/>
          </w:tcPr>
          <w:p w:rsidR="00A16B75" w:rsidRPr="007C7D08" w:rsidRDefault="00A16B75" w:rsidP="00F34460">
            <w:pPr>
              <w:jc w:val="center"/>
            </w:pPr>
            <w:r w:rsidRPr="007C7D08">
              <w:t>1. Количество документов (ед</w:t>
            </w:r>
            <w:r w:rsidR="00294735">
              <w:t>иниц</w:t>
            </w:r>
            <w:r w:rsidRPr="007C7D08">
              <w:t>)</w:t>
            </w:r>
          </w:p>
        </w:tc>
        <w:tc>
          <w:tcPr>
            <w:tcW w:w="1701" w:type="dxa"/>
          </w:tcPr>
          <w:p w:rsidR="00A16B75" w:rsidRPr="00AD7BE8" w:rsidRDefault="008D7B6E" w:rsidP="00F34460">
            <w:pPr>
              <w:jc w:val="center"/>
            </w:pPr>
            <w:r>
              <w:t>9</w:t>
            </w:r>
            <w:r w:rsidR="00A16B75">
              <w:t xml:space="preserve"> 000</w:t>
            </w:r>
          </w:p>
          <w:p w:rsidR="00A16B75" w:rsidRPr="00AD7BE8" w:rsidRDefault="00A16B75" w:rsidP="00F34460">
            <w:pPr>
              <w:jc w:val="center"/>
            </w:pPr>
          </w:p>
          <w:p w:rsidR="00A16B75" w:rsidRPr="00AD7BE8" w:rsidRDefault="00A16B75" w:rsidP="00F34460">
            <w:pPr>
              <w:jc w:val="center"/>
            </w:pPr>
          </w:p>
        </w:tc>
        <w:tc>
          <w:tcPr>
            <w:tcW w:w="2552" w:type="dxa"/>
          </w:tcPr>
          <w:p w:rsidR="00A16B75" w:rsidRDefault="00677574" w:rsidP="008D7B6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9077</w:t>
            </w:r>
          </w:p>
          <w:p w:rsidR="008D7B6E" w:rsidRPr="00AD7BE8" w:rsidRDefault="00677574" w:rsidP="008D7B6E">
            <w:pPr>
              <w:jc w:val="center"/>
            </w:pPr>
            <w:r>
              <w:rPr>
                <w:rFonts w:eastAsia="Calibri"/>
              </w:rPr>
              <w:t>(100</w:t>
            </w:r>
            <w:r w:rsidR="008D7B6E">
              <w:rPr>
                <w:rFonts w:eastAsia="Calibri"/>
              </w:rPr>
              <w:t>,8%)</w:t>
            </w:r>
          </w:p>
        </w:tc>
        <w:tc>
          <w:tcPr>
            <w:tcW w:w="3402" w:type="dxa"/>
          </w:tcPr>
          <w:p w:rsidR="005F3C3B" w:rsidRPr="005F3C3B" w:rsidRDefault="005F3C3B" w:rsidP="005F3C3B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5F3C3B">
              <w:rPr>
                <w:rFonts w:eastAsia="Calibri"/>
                <w:szCs w:val="28"/>
              </w:rPr>
              <w:t xml:space="preserve">Показатель выполнен. </w:t>
            </w:r>
          </w:p>
          <w:p w:rsidR="00E60284" w:rsidRPr="009E3C3C" w:rsidRDefault="00E60284" w:rsidP="005F3C3B">
            <w:pPr>
              <w:jc w:val="center"/>
            </w:pPr>
          </w:p>
        </w:tc>
        <w:tc>
          <w:tcPr>
            <w:tcW w:w="1559" w:type="dxa"/>
            <w:vMerge w:val="restart"/>
          </w:tcPr>
          <w:p w:rsidR="00A16B75" w:rsidRPr="00AD7BE8" w:rsidRDefault="00A16B75" w:rsidP="00F34460">
            <w:pPr>
              <w:jc w:val="center"/>
            </w:pPr>
            <w:r w:rsidRPr="00AD7BE8">
              <w:t>отчет</w:t>
            </w:r>
          </w:p>
          <w:p w:rsidR="00A16B75" w:rsidRPr="00AD7BE8" w:rsidRDefault="00A16B75" w:rsidP="00F34460">
            <w:pPr>
              <w:jc w:val="center"/>
            </w:pPr>
          </w:p>
          <w:p w:rsidR="00A16B75" w:rsidRPr="00AD7BE8" w:rsidRDefault="00A16B75" w:rsidP="00F34460"/>
          <w:p w:rsidR="00A16B75" w:rsidRPr="00AD7BE8" w:rsidRDefault="00A16B75" w:rsidP="00F34460"/>
          <w:p w:rsidR="00A16B75" w:rsidRPr="00AD7BE8" w:rsidRDefault="00A16B75" w:rsidP="00F34460"/>
          <w:p w:rsidR="00A16B75" w:rsidRPr="00AD7BE8" w:rsidRDefault="00A16B75" w:rsidP="00F34460"/>
          <w:p w:rsidR="00A16B75" w:rsidRPr="00AD7BE8" w:rsidRDefault="00A16B75" w:rsidP="00F34460"/>
          <w:p w:rsidR="00A16B75" w:rsidRPr="00AD7BE8" w:rsidRDefault="00A16B75" w:rsidP="00F34460"/>
          <w:p w:rsidR="00A16B75" w:rsidRPr="00AD7BE8" w:rsidRDefault="00A16B75" w:rsidP="00F34460"/>
        </w:tc>
      </w:tr>
      <w:tr w:rsidR="00A16B75" w:rsidRPr="00AD7BE8" w:rsidTr="00294735">
        <w:trPr>
          <w:trHeight w:val="416"/>
        </w:trPr>
        <w:tc>
          <w:tcPr>
            <w:tcW w:w="1951" w:type="dxa"/>
            <w:vMerge/>
          </w:tcPr>
          <w:p w:rsidR="00A16B75" w:rsidRPr="00AD7BE8" w:rsidRDefault="00A16B75" w:rsidP="00F34460">
            <w:pPr>
              <w:jc w:val="center"/>
            </w:pPr>
          </w:p>
        </w:tc>
        <w:tc>
          <w:tcPr>
            <w:tcW w:w="3260" w:type="dxa"/>
          </w:tcPr>
          <w:p w:rsidR="00A16B75" w:rsidRPr="00AD7BE8" w:rsidRDefault="00A16B75" w:rsidP="00F34460">
            <w:pPr>
              <w:jc w:val="center"/>
            </w:pPr>
            <w:r w:rsidRPr="00AD7BE8">
              <w:t>2.</w:t>
            </w:r>
            <w:r w:rsidRPr="00047F04">
              <w:t xml:space="preserve"> </w:t>
            </w:r>
            <w:r w:rsidRPr="009E3C3C">
              <w:t>Количество посещений библиотек, человек</w:t>
            </w:r>
          </w:p>
        </w:tc>
        <w:tc>
          <w:tcPr>
            <w:tcW w:w="1701" w:type="dxa"/>
          </w:tcPr>
          <w:p w:rsidR="00A16B75" w:rsidRPr="009E3C3C" w:rsidRDefault="00677574" w:rsidP="00F34460">
            <w:pPr>
              <w:jc w:val="center"/>
            </w:pPr>
            <w:r>
              <w:rPr>
                <w:color w:val="000000"/>
              </w:rPr>
              <w:t>203 804</w:t>
            </w:r>
          </w:p>
        </w:tc>
        <w:tc>
          <w:tcPr>
            <w:tcW w:w="2552" w:type="dxa"/>
          </w:tcPr>
          <w:p w:rsidR="00A16B75" w:rsidRDefault="00677574" w:rsidP="00F344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235 558</w:t>
            </w:r>
          </w:p>
          <w:p w:rsidR="00A16B75" w:rsidRPr="009E3C3C" w:rsidRDefault="00677574" w:rsidP="00F34460">
            <w:pPr>
              <w:jc w:val="center"/>
            </w:pPr>
            <w:r>
              <w:rPr>
                <w:color w:val="000000"/>
              </w:rPr>
              <w:t>(115,5</w:t>
            </w:r>
            <w:r w:rsidR="00A16B75">
              <w:rPr>
                <w:color w:val="000000"/>
              </w:rPr>
              <w:t xml:space="preserve">%) </w:t>
            </w:r>
          </w:p>
        </w:tc>
        <w:tc>
          <w:tcPr>
            <w:tcW w:w="3402" w:type="dxa"/>
          </w:tcPr>
          <w:p w:rsidR="00E60284" w:rsidRPr="00E60284" w:rsidRDefault="00677574" w:rsidP="00677574">
            <w:pPr>
              <w:jc w:val="center"/>
              <w:rPr>
                <w:bCs/>
              </w:rPr>
            </w:pPr>
            <w:r>
              <w:rPr>
                <w:color w:val="222222"/>
                <w:shd w:val="clear" w:color="auto" w:fill="FFFFFF"/>
              </w:rPr>
              <w:t xml:space="preserve">Отклонение </w:t>
            </w:r>
            <w:r w:rsidR="00D76DAE">
              <w:rPr>
                <w:color w:val="222222"/>
                <w:shd w:val="clear" w:color="auto" w:fill="FFFFFF"/>
              </w:rPr>
              <w:t>превышает допустимые</w:t>
            </w:r>
            <w:r w:rsidR="00D76DAE" w:rsidRPr="009E3C3C">
              <w:rPr>
                <w:color w:val="222222"/>
                <w:shd w:val="clear" w:color="auto" w:fill="FFFFFF"/>
              </w:rPr>
              <w:t xml:space="preserve"> 10%</w:t>
            </w:r>
            <w:r>
              <w:rPr>
                <w:color w:val="222222"/>
                <w:shd w:val="clear" w:color="auto" w:fill="FFFFFF"/>
              </w:rPr>
              <w:t xml:space="preserve"> в связи с проведением событийных мероприятий, таких как </w:t>
            </w:r>
            <w:proofErr w:type="spellStart"/>
            <w:r>
              <w:rPr>
                <w:color w:val="222222"/>
                <w:shd w:val="clear" w:color="auto" w:fill="FFFFFF"/>
              </w:rPr>
              <w:t>этнофестиваль</w:t>
            </w:r>
            <w:proofErr w:type="spellEnd"/>
            <w:r>
              <w:rPr>
                <w:color w:val="222222"/>
                <w:shd w:val="clear" w:color="auto" w:fill="FFFFFF"/>
              </w:rPr>
              <w:t xml:space="preserve"> «Лес», молодежный фестиваль «</w:t>
            </w:r>
            <w:proofErr w:type="spellStart"/>
            <w:r>
              <w:rPr>
                <w:color w:val="222222"/>
                <w:shd w:val="clear" w:color="auto" w:fill="FFFFFF"/>
              </w:rPr>
              <w:t>Корткеросское</w:t>
            </w:r>
            <w:proofErr w:type="spellEnd"/>
            <w:r>
              <w:rPr>
                <w:color w:val="222222"/>
                <w:shd w:val="clear" w:color="auto" w:fill="FFFFFF"/>
              </w:rPr>
              <w:t xml:space="preserve"> лето», гастрономический фестиваль «</w:t>
            </w:r>
            <w:proofErr w:type="spellStart"/>
            <w:r>
              <w:rPr>
                <w:color w:val="222222"/>
                <w:shd w:val="clear" w:color="auto" w:fill="FFFFFF"/>
              </w:rPr>
              <w:t>Печенча</w:t>
            </w:r>
            <w:proofErr w:type="spellEnd"/>
            <w:r>
              <w:rPr>
                <w:color w:val="222222"/>
                <w:shd w:val="clear" w:color="auto" w:fill="FFFFFF"/>
              </w:rPr>
              <w:t xml:space="preserve">», день «ВДВ», спортивный фестиваль по </w:t>
            </w:r>
            <w:proofErr w:type="spellStart"/>
            <w:r>
              <w:rPr>
                <w:color w:val="222222"/>
                <w:shd w:val="clear" w:color="auto" w:fill="FFFFFF"/>
              </w:rPr>
              <w:t>дуатлону</w:t>
            </w:r>
            <w:proofErr w:type="spellEnd"/>
            <w:r>
              <w:rPr>
                <w:color w:val="222222"/>
                <w:shd w:val="clear" w:color="auto" w:fill="FFFFFF"/>
              </w:rPr>
              <w:t xml:space="preserve"> «</w:t>
            </w:r>
            <w:proofErr w:type="spellStart"/>
            <w:r>
              <w:rPr>
                <w:color w:val="222222"/>
                <w:shd w:val="clear" w:color="auto" w:fill="FFFFFF"/>
              </w:rPr>
              <w:t>КаляТы</w:t>
            </w:r>
            <w:proofErr w:type="spellEnd"/>
            <w:r>
              <w:rPr>
                <w:color w:val="222222"/>
                <w:shd w:val="clear" w:color="auto" w:fill="FFFFFF"/>
              </w:rPr>
              <w:t xml:space="preserve">» </w:t>
            </w:r>
          </w:p>
        </w:tc>
        <w:tc>
          <w:tcPr>
            <w:tcW w:w="1559" w:type="dxa"/>
            <w:vMerge/>
          </w:tcPr>
          <w:p w:rsidR="00A16B75" w:rsidRPr="00AD7BE8" w:rsidRDefault="00A16B75" w:rsidP="00F34460">
            <w:pPr>
              <w:jc w:val="center"/>
            </w:pPr>
          </w:p>
        </w:tc>
      </w:tr>
      <w:tr w:rsidR="00A16B75" w:rsidRPr="00AD7BE8" w:rsidTr="00E60284">
        <w:trPr>
          <w:trHeight w:val="708"/>
        </w:trPr>
        <w:tc>
          <w:tcPr>
            <w:tcW w:w="1951" w:type="dxa"/>
          </w:tcPr>
          <w:p w:rsidR="00A16B75" w:rsidRPr="00122C28" w:rsidRDefault="00A16B75" w:rsidP="00F34460">
            <w:pPr>
              <w:jc w:val="center"/>
            </w:pPr>
            <w:r w:rsidRPr="00122C28">
              <w:t xml:space="preserve">МБУ ДО «Корткеросская районная </w:t>
            </w:r>
            <w:r w:rsidR="00E60284">
              <w:t xml:space="preserve">детская </w:t>
            </w:r>
            <w:r w:rsidRPr="00122C28">
              <w:t>школа искусств»</w:t>
            </w:r>
          </w:p>
        </w:tc>
        <w:tc>
          <w:tcPr>
            <w:tcW w:w="3260" w:type="dxa"/>
          </w:tcPr>
          <w:p w:rsidR="00A16B75" w:rsidRPr="00122C28" w:rsidRDefault="00A16B75" w:rsidP="00F34460">
            <w:pPr>
              <w:jc w:val="center"/>
            </w:pPr>
            <w:r>
              <w:t>Услуга по  р</w:t>
            </w:r>
            <w:r w:rsidRPr="00122C28">
              <w:t xml:space="preserve">еализации дополнительных </w:t>
            </w:r>
            <w:proofErr w:type="spellStart"/>
            <w:r w:rsidRPr="00122C28">
              <w:t>предпрофессиональных</w:t>
            </w:r>
            <w:proofErr w:type="spellEnd"/>
            <w:r w:rsidRPr="00122C28">
              <w:t xml:space="preserve"> программ в области искусств (число человеко-часов пребывания)</w:t>
            </w:r>
          </w:p>
        </w:tc>
        <w:tc>
          <w:tcPr>
            <w:tcW w:w="1701" w:type="dxa"/>
          </w:tcPr>
          <w:p w:rsidR="00A16B75" w:rsidRPr="00122C28" w:rsidRDefault="00AB7161" w:rsidP="00F34460">
            <w:pPr>
              <w:jc w:val="center"/>
            </w:pPr>
            <w:r>
              <w:rPr>
                <w:color w:val="000000"/>
              </w:rPr>
              <w:t xml:space="preserve">23 </w:t>
            </w:r>
            <w:r w:rsidR="00677574">
              <w:rPr>
                <w:color w:val="000000"/>
              </w:rPr>
              <w:t>634</w:t>
            </w:r>
          </w:p>
        </w:tc>
        <w:tc>
          <w:tcPr>
            <w:tcW w:w="2552" w:type="dxa"/>
          </w:tcPr>
          <w:p w:rsidR="00A16B75" w:rsidRPr="00122C28" w:rsidRDefault="00677574" w:rsidP="00F344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22 800,2</w:t>
            </w:r>
          </w:p>
          <w:p w:rsidR="00A16B75" w:rsidRPr="00122C28" w:rsidRDefault="00677574" w:rsidP="00F34460">
            <w:pPr>
              <w:jc w:val="center"/>
            </w:pPr>
            <w:r>
              <w:rPr>
                <w:color w:val="000000"/>
              </w:rPr>
              <w:t>(96,4</w:t>
            </w:r>
            <w:r w:rsidR="00A16B75" w:rsidRPr="00122C28">
              <w:rPr>
                <w:color w:val="000000"/>
              </w:rPr>
              <w:t xml:space="preserve">%) </w:t>
            </w:r>
          </w:p>
        </w:tc>
        <w:tc>
          <w:tcPr>
            <w:tcW w:w="3402" w:type="dxa"/>
          </w:tcPr>
          <w:p w:rsidR="00A16B75" w:rsidRDefault="00A16B75" w:rsidP="00E60284">
            <w:pPr>
              <w:jc w:val="center"/>
            </w:pPr>
            <w:r>
              <w:t xml:space="preserve">Показатель выполнен. </w:t>
            </w:r>
          </w:p>
          <w:p w:rsidR="00A16B75" w:rsidRPr="009E3C3C" w:rsidRDefault="00A16B75" w:rsidP="00F34460">
            <w:pPr>
              <w:jc w:val="center"/>
              <w:rPr>
                <w:bCs/>
              </w:rPr>
            </w:pPr>
            <w:r w:rsidRPr="009E3C3C">
              <w:rPr>
                <w:color w:val="222222"/>
                <w:shd w:val="clear" w:color="auto" w:fill="FFFFFF"/>
              </w:rPr>
              <w:t xml:space="preserve">Отклонение не превышает </w:t>
            </w:r>
            <w:proofErr w:type="gramStart"/>
            <w:r w:rsidRPr="009E3C3C">
              <w:rPr>
                <w:color w:val="222222"/>
                <w:shd w:val="clear" w:color="auto" w:fill="FFFFFF"/>
              </w:rPr>
              <w:t>допустимых</w:t>
            </w:r>
            <w:proofErr w:type="gramEnd"/>
            <w:r w:rsidRPr="009E3C3C">
              <w:rPr>
                <w:color w:val="222222"/>
                <w:shd w:val="clear" w:color="auto" w:fill="FFFFFF"/>
              </w:rPr>
              <w:t xml:space="preserve"> 10%</w:t>
            </w:r>
          </w:p>
          <w:p w:rsidR="00A16B75" w:rsidRPr="00122C28" w:rsidRDefault="00A16B75" w:rsidP="00F34460">
            <w:pPr>
              <w:jc w:val="center"/>
            </w:pPr>
          </w:p>
        </w:tc>
        <w:tc>
          <w:tcPr>
            <w:tcW w:w="1559" w:type="dxa"/>
          </w:tcPr>
          <w:p w:rsidR="00A16B75" w:rsidRPr="00122C28" w:rsidRDefault="00A16B75" w:rsidP="00F34460">
            <w:pPr>
              <w:jc w:val="center"/>
            </w:pPr>
            <w:r w:rsidRPr="00122C28">
              <w:t>отчет</w:t>
            </w:r>
          </w:p>
        </w:tc>
      </w:tr>
      <w:tr w:rsidR="00D76DAE" w:rsidRPr="00AD7BE8" w:rsidTr="00E60284">
        <w:trPr>
          <w:trHeight w:val="708"/>
        </w:trPr>
        <w:tc>
          <w:tcPr>
            <w:tcW w:w="1951" w:type="dxa"/>
          </w:tcPr>
          <w:p w:rsidR="00D76DAE" w:rsidRPr="00122C28" w:rsidRDefault="00D76DAE" w:rsidP="00F34460">
            <w:pPr>
              <w:jc w:val="center"/>
            </w:pPr>
            <w:r w:rsidRPr="00122C28">
              <w:t xml:space="preserve">МБУ ДО «Корткеросская районная </w:t>
            </w:r>
            <w:r>
              <w:t xml:space="preserve">детская </w:t>
            </w:r>
            <w:r w:rsidRPr="00122C28">
              <w:t>школа искусств»</w:t>
            </w:r>
          </w:p>
        </w:tc>
        <w:tc>
          <w:tcPr>
            <w:tcW w:w="3260" w:type="dxa"/>
          </w:tcPr>
          <w:p w:rsidR="00D76DAE" w:rsidRDefault="00D76DAE" w:rsidP="00D76DAE">
            <w:pPr>
              <w:jc w:val="center"/>
            </w:pPr>
            <w:r>
              <w:t>Услуга по  р</w:t>
            </w:r>
            <w:r w:rsidRPr="00122C28">
              <w:t xml:space="preserve">еализации дополнительных </w:t>
            </w:r>
            <w:proofErr w:type="spellStart"/>
            <w:r>
              <w:t>общеразвивающих</w:t>
            </w:r>
            <w:proofErr w:type="spellEnd"/>
            <w:r w:rsidRPr="00122C28">
              <w:t xml:space="preserve"> программ в области искусств (число человеко-часов пребывания)</w:t>
            </w:r>
          </w:p>
        </w:tc>
        <w:tc>
          <w:tcPr>
            <w:tcW w:w="1701" w:type="dxa"/>
          </w:tcPr>
          <w:p w:rsidR="00D76DAE" w:rsidRDefault="00677574" w:rsidP="00F344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1650</w:t>
            </w:r>
          </w:p>
        </w:tc>
        <w:tc>
          <w:tcPr>
            <w:tcW w:w="2552" w:type="dxa"/>
          </w:tcPr>
          <w:p w:rsidR="00D76DAE" w:rsidRDefault="00677574" w:rsidP="00F344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1 102</w:t>
            </w:r>
          </w:p>
          <w:p w:rsidR="00D76DAE" w:rsidRDefault="00D76DAE" w:rsidP="00AB71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="00677574">
              <w:rPr>
                <w:color w:val="000000"/>
              </w:rPr>
              <w:t>66,7</w:t>
            </w:r>
            <w:r>
              <w:rPr>
                <w:color w:val="000000"/>
              </w:rPr>
              <w:t>%)</w:t>
            </w:r>
          </w:p>
        </w:tc>
        <w:tc>
          <w:tcPr>
            <w:tcW w:w="3402" w:type="dxa"/>
          </w:tcPr>
          <w:p w:rsidR="00D76DAE" w:rsidRPr="009E3C3C" w:rsidRDefault="00D76DAE" w:rsidP="00D76DAE">
            <w:pPr>
              <w:jc w:val="center"/>
              <w:rPr>
                <w:bCs/>
              </w:rPr>
            </w:pPr>
            <w:proofErr w:type="gramStart"/>
            <w:r w:rsidRPr="009E3C3C">
              <w:rPr>
                <w:color w:val="222222"/>
                <w:shd w:val="clear" w:color="auto" w:fill="FFFFFF"/>
              </w:rPr>
              <w:t xml:space="preserve">Отклонение </w:t>
            </w:r>
            <w:r>
              <w:rPr>
                <w:color w:val="222222"/>
                <w:shd w:val="clear" w:color="auto" w:fill="FFFFFF"/>
              </w:rPr>
              <w:t>превышает допустимые</w:t>
            </w:r>
            <w:r w:rsidRPr="009E3C3C">
              <w:rPr>
                <w:color w:val="222222"/>
                <w:shd w:val="clear" w:color="auto" w:fill="FFFFFF"/>
              </w:rPr>
              <w:t xml:space="preserve"> 10%</w:t>
            </w:r>
            <w:r>
              <w:rPr>
                <w:color w:val="222222"/>
                <w:shd w:val="clear" w:color="auto" w:fill="FFFFFF"/>
              </w:rPr>
              <w:t xml:space="preserve"> в связи с отчислением учащихся </w:t>
            </w:r>
            <w:proofErr w:type="gramEnd"/>
          </w:p>
          <w:p w:rsidR="00D76DAE" w:rsidRDefault="00D76DAE" w:rsidP="00E60284">
            <w:pPr>
              <w:jc w:val="center"/>
            </w:pPr>
          </w:p>
        </w:tc>
        <w:tc>
          <w:tcPr>
            <w:tcW w:w="1559" w:type="dxa"/>
          </w:tcPr>
          <w:p w:rsidR="00D76DAE" w:rsidRPr="00122C28" w:rsidRDefault="00D76DAE" w:rsidP="00F34460">
            <w:pPr>
              <w:jc w:val="center"/>
            </w:pPr>
            <w:r>
              <w:t xml:space="preserve">Отчет </w:t>
            </w:r>
          </w:p>
        </w:tc>
      </w:tr>
    </w:tbl>
    <w:p w:rsidR="00A16B75" w:rsidRDefault="00A16B75" w:rsidP="00A16B75">
      <w:pPr>
        <w:tabs>
          <w:tab w:val="left" w:pos="7740"/>
        </w:tabs>
      </w:pPr>
      <w:r w:rsidRPr="00AD7BE8">
        <w:t xml:space="preserve"> </w:t>
      </w:r>
    </w:p>
    <w:p w:rsidR="00A16B75" w:rsidRPr="00AD7BE8" w:rsidRDefault="00A16B75" w:rsidP="00E60284">
      <w:pPr>
        <w:tabs>
          <w:tab w:val="left" w:pos="7740"/>
        </w:tabs>
        <w:jc w:val="both"/>
      </w:pPr>
      <w:r w:rsidRPr="00AD7BE8">
        <w:t>Примечание: муниципальное задание доводится учреждению на год, поэтому результатом выполнения показателей муниципального задания следует считать итоговые цифры, а не промежуточные.</w:t>
      </w:r>
    </w:p>
    <w:p w:rsidR="00A44205" w:rsidRDefault="00A44205" w:rsidP="00E60284">
      <w:pPr>
        <w:spacing w:after="200" w:line="276" w:lineRule="auto"/>
        <w:jc w:val="both"/>
        <w:rPr>
          <w:noProof/>
          <w:color w:val="FF0000"/>
          <w:sz w:val="22"/>
        </w:rPr>
      </w:pPr>
    </w:p>
    <w:sectPr w:rsidR="00A44205" w:rsidSect="009A507E">
      <w:pgSz w:w="15840" w:h="12240" w:orient="landscape"/>
      <w:pgMar w:top="1276" w:right="1134" w:bottom="851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63458"/>
    <w:multiLevelType w:val="hybridMultilevel"/>
    <w:tmpl w:val="B476CB42"/>
    <w:lvl w:ilvl="0" w:tplc="5D62E2A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733921"/>
    <w:rsid w:val="000008E2"/>
    <w:rsid w:val="00043627"/>
    <w:rsid w:val="00057103"/>
    <w:rsid w:val="000655CB"/>
    <w:rsid w:val="000A7716"/>
    <w:rsid w:val="000C6DDE"/>
    <w:rsid w:val="001E6118"/>
    <w:rsid w:val="001F3CCA"/>
    <w:rsid w:val="001F51EC"/>
    <w:rsid w:val="00234E48"/>
    <w:rsid w:val="00291F68"/>
    <w:rsid w:val="00294735"/>
    <w:rsid w:val="00303F78"/>
    <w:rsid w:val="00317C55"/>
    <w:rsid w:val="00317FE1"/>
    <w:rsid w:val="00392116"/>
    <w:rsid w:val="003A7BFE"/>
    <w:rsid w:val="003B228B"/>
    <w:rsid w:val="003C05AA"/>
    <w:rsid w:val="003F347A"/>
    <w:rsid w:val="004B72DF"/>
    <w:rsid w:val="004D2856"/>
    <w:rsid w:val="004F5A48"/>
    <w:rsid w:val="00576988"/>
    <w:rsid w:val="005D11C0"/>
    <w:rsid w:val="005F3C3B"/>
    <w:rsid w:val="005F71EB"/>
    <w:rsid w:val="006314E7"/>
    <w:rsid w:val="00674336"/>
    <w:rsid w:val="00677574"/>
    <w:rsid w:val="00682ACF"/>
    <w:rsid w:val="006A4EE6"/>
    <w:rsid w:val="0070505A"/>
    <w:rsid w:val="0073301A"/>
    <w:rsid w:val="00733921"/>
    <w:rsid w:val="007D4EC5"/>
    <w:rsid w:val="008178E0"/>
    <w:rsid w:val="008A1580"/>
    <w:rsid w:val="008D7B6E"/>
    <w:rsid w:val="009678FD"/>
    <w:rsid w:val="009A507E"/>
    <w:rsid w:val="009B40C2"/>
    <w:rsid w:val="00A01CA8"/>
    <w:rsid w:val="00A1370D"/>
    <w:rsid w:val="00A16B75"/>
    <w:rsid w:val="00A44205"/>
    <w:rsid w:val="00A54399"/>
    <w:rsid w:val="00A72EE4"/>
    <w:rsid w:val="00AB7161"/>
    <w:rsid w:val="00B233F1"/>
    <w:rsid w:val="00B36130"/>
    <w:rsid w:val="00BF523E"/>
    <w:rsid w:val="00C119B8"/>
    <w:rsid w:val="00CD4F1D"/>
    <w:rsid w:val="00CD6C1F"/>
    <w:rsid w:val="00D24D6B"/>
    <w:rsid w:val="00D55C56"/>
    <w:rsid w:val="00D76DAE"/>
    <w:rsid w:val="00D973CD"/>
    <w:rsid w:val="00DE04FD"/>
    <w:rsid w:val="00E12A9F"/>
    <w:rsid w:val="00E60284"/>
    <w:rsid w:val="00E67BF1"/>
    <w:rsid w:val="00E85213"/>
    <w:rsid w:val="00EE369B"/>
    <w:rsid w:val="00F0668F"/>
    <w:rsid w:val="00F12BE1"/>
    <w:rsid w:val="00F165F7"/>
    <w:rsid w:val="00F40FFE"/>
    <w:rsid w:val="00FD3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F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1F6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9678F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listparagraphcxsplastmailrucssattributepostfix">
    <w:name w:val="msolistparagraphcxsplast_mailru_css_attribute_postfix"/>
    <w:basedOn w:val="a"/>
    <w:rsid w:val="00A16B7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F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1F6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9678F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2026-03-26T08:41:00Z</cp:lastPrinted>
  <dcterms:created xsi:type="dcterms:W3CDTF">2026-03-26T08:43:00Z</dcterms:created>
  <dcterms:modified xsi:type="dcterms:W3CDTF">2026-03-26T08:43:00Z</dcterms:modified>
</cp:coreProperties>
</file>