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B2" w:rsidRPr="00372FDA" w:rsidRDefault="00F717B2" w:rsidP="00D4493D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УТВЕРЖДАЮ</w:t>
      </w:r>
    </w:p>
    <w:p w:rsidR="00F717B2" w:rsidRPr="00A0677E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 w:rsidRPr="00A0677E">
        <w:rPr>
          <w:rFonts w:ascii="Times New Roman" w:hAnsi="Times New Roman" w:cs="Times New Roman"/>
          <w:sz w:val="22"/>
          <w:szCs w:val="18"/>
          <w:u w:val="single"/>
        </w:rPr>
        <w:t>Руководитель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(уполномоченное лицо)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 xml:space="preserve">Управление культуры, 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национальной политики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и туризма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администрации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м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униципального района «Корткеросский»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proofErr w:type="gramStart"/>
      <w:r w:rsidRPr="00372FDA">
        <w:rPr>
          <w:rFonts w:ascii="Times New Roman" w:hAnsi="Times New Roman" w:cs="Times New Roman"/>
          <w:sz w:val="22"/>
          <w:szCs w:val="18"/>
        </w:rPr>
        <w:t>(наименование органа местного самоуправления, осуществляющего</w:t>
      </w:r>
      <w:proofErr w:type="gramEnd"/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 xml:space="preserve">функции и полномочия </w:t>
      </w:r>
      <w:proofErr w:type="spellStart"/>
      <w:r w:rsidRPr="00372FDA">
        <w:rPr>
          <w:rFonts w:ascii="Times New Roman" w:hAnsi="Times New Roman" w:cs="Times New Roman"/>
          <w:sz w:val="22"/>
          <w:szCs w:val="18"/>
        </w:rPr>
        <w:t>учредителя</w:t>
      </w:r>
      <w:proofErr w:type="gramStart"/>
      <w:r w:rsidRPr="00372FDA">
        <w:rPr>
          <w:rFonts w:ascii="Times New Roman" w:hAnsi="Times New Roman" w:cs="Times New Roman"/>
          <w:sz w:val="22"/>
          <w:szCs w:val="18"/>
        </w:rPr>
        <w:t>,г</w:t>
      </w:r>
      <w:proofErr w:type="gramEnd"/>
      <w:r w:rsidRPr="00372FDA">
        <w:rPr>
          <w:rFonts w:ascii="Times New Roman" w:hAnsi="Times New Roman" w:cs="Times New Roman"/>
          <w:sz w:val="22"/>
          <w:szCs w:val="18"/>
        </w:rPr>
        <w:t>лавного</w:t>
      </w:r>
      <w:proofErr w:type="spellEnd"/>
      <w:r w:rsidRPr="00372FDA">
        <w:rPr>
          <w:rFonts w:ascii="Times New Roman" w:hAnsi="Times New Roman" w:cs="Times New Roman"/>
          <w:sz w:val="22"/>
          <w:szCs w:val="18"/>
        </w:rPr>
        <w:t xml:space="preserve"> распорядителя средств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бюджета муниципального района «Корткеросский»</w:t>
      </w:r>
      <w:r>
        <w:rPr>
          <w:rFonts w:ascii="Times New Roman" w:hAnsi="Times New Roman" w:cs="Times New Roman"/>
          <w:sz w:val="22"/>
          <w:szCs w:val="18"/>
        </w:rPr>
        <w:t>)</w:t>
      </w:r>
    </w:p>
    <w:p w:rsidR="00F717B2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Н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ачальник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управления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_________   </w:t>
      </w:r>
      <w:r w:rsidR="001753EB">
        <w:rPr>
          <w:rFonts w:ascii="Times New Roman" w:hAnsi="Times New Roman" w:cs="Times New Roman"/>
          <w:sz w:val="22"/>
          <w:szCs w:val="18"/>
          <w:u w:val="single"/>
        </w:rPr>
        <w:t xml:space="preserve">В.Б. </w:t>
      </w:r>
      <w:proofErr w:type="spellStart"/>
      <w:r w:rsidR="001753EB">
        <w:rPr>
          <w:rFonts w:ascii="Times New Roman" w:hAnsi="Times New Roman" w:cs="Times New Roman"/>
          <w:sz w:val="22"/>
          <w:szCs w:val="18"/>
          <w:u w:val="single"/>
        </w:rPr>
        <w:t>Микушева</w:t>
      </w:r>
      <w:proofErr w:type="spellEnd"/>
    </w:p>
    <w:p w:rsidR="00F717B2" w:rsidRPr="007027C7" w:rsidRDefault="00F717B2" w:rsidP="00F717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027C7">
        <w:rPr>
          <w:rFonts w:ascii="Times New Roman" w:hAnsi="Times New Roman" w:cs="Times New Roman"/>
          <w:sz w:val="18"/>
          <w:szCs w:val="18"/>
        </w:rPr>
        <w:t>(должность) (подпись) (расшифровка подписи)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"</w:t>
      </w:r>
      <w:r w:rsidR="00E40CA1">
        <w:rPr>
          <w:rFonts w:ascii="Times New Roman" w:hAnsi="Times New Roman" w:cs="Times New Roman"/>
          <w:sz w:val="22"/>
          <w:szCs w:val="18"/>
        </w:rPr>
        <w:t>" ______</w:t>
      </w:r>
      <w:r w:rsidRPr="00372FDA">
        <w:rPr>
          <w:rFonts w:ascii="Times New Roman" w:hAnsi="Times New Roman" w:cs="Times New Roman"/>
          <w:sz w:val="22"/>
          <w:szCs w:val="18"/>
        </w:rPr>
        <w:t>20</w:t>
      </w:r>
      <w:r w:rsidR="007E1E6B">
        <w:rPr>
          <w:rFonts w:ascii="Times New Roman" w:hAnsi="Times New Roman" w:cs="Times New Roman"/>
          <w:sz w:val="22"/>
          <w:szCs w:val="18"/>
        </w:rPr>
        <w:t xml:space="preserve">21 </w:t>
      </w:r>
      <w:r w:rsidRPr="00372FDA">
        <w:rPr>
          <w:rFonts w:ascii="Times New Roman" w:hAnsi="Times New Roman" w:cs="Times New Roman"/>
          <w:sz w:val="22"/>
          <w:szCs w:val="18"/>
        </w:rPr>
        <w:t>г.</w:t>
      </w:r>
    </w:p>
    <w:p w:rsidR="00F717B2" w:rsidRPr="007C5BBA" w:rsidRDefault="00F717B2" w:rsidP="00F717B2">
      <w:pPr>
        <w:pStyle w:val="ConsPlusNonformat"/>
        <w:ind w:left="2835"/>
        <w:jc w:val="both"/>
        <w:rPr>
          <w:sz w:val="18"/>
          <w:szCs w:val="18"/>
        </w:rPr>
      </w:pPr>
    </w:p>
    <w:p w:rsidR="00F717B2" w:rsidRPr="00372FDA" w:rsidRDefault="00F717B2" w:rsidP="00F717B2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┌─────────────────┐</w:t>
      </w:r>
    </w:p>
    <w:p w:rsidR="00F717B2" w:rsidRPr="00372FDA" w:rsidRDefault="00F717B2" w:rsidP="00F717B2">
      <w:pPr>
        <w:pStyle w:val="ConsPlusNonformat"/>
        <w:ind w:left="2835"/>
        <w:jc w:val="both"/>
        <w:rPr>
          <w:szCs w:val="18"/>
        </w:rPr>
      </w:pPr>
      <w:bookmarkStart w:id="0" w:name="Par239"/>
      <w:bookmarkEnd w:id="0"/>
      <w:r w:rsidRPr="00372FDA">
        <w:rPr>
          <w:b/>
          <w:szCs w:val="18"/>
        </w:rPr>
        <w:t xml:space="preserve">               МУНИЦИПАЛЬНОЕ ЗАДАНИЕ N</w:t>
      </w:r>
      <w:r>
        <w:rPr>
          <w:szCs w:val="18"/>
        </w:rPr>
        <w:t xml:space="preserve">       │    </w:t>
      </w:r>
      <w:r w:rsidR="007E1E6B">
        <w:rPr>
          <w:szCs w:val="18"/>
        </w:rPr>
        <w:t>2/2022</w:t>
      </w:r>
      <w:r w:rsidRPr="00372FDA">
        <w:rPr>
          <w:szCs w:val="18"/>
        </w:rPr>
        <w:t xml:space="preserve">   </w:t>
      </w:r>
      <w:r w:rsidR="00D4493D">
        <w:rPr>
          <w:szCs w:val="18"/>
        </w:rPr>
        <w:t xml:space="preserve"> </w:t>
      </w:r>
      <w:r w:rsidRPr="00372FDA">
        <w:rPr>
          <w:szCs w:val="18"/>
        </w:rPr>
        <w:t xml:space="preserve">   │</w:t>
      </w:r>
    </w:p>
    <w:p w:rsidR="00F717B2" w:rsidRPr="00372FDA" w:rsidRDefault="00F717B2" w:rsidP="00F717B2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└─────────────────┘</w:t>
      </w:r>
    </w:p>
    <w:p w:rsidR="00F717B2" w:rsidRPr="009277D8" w:rsidRDefault="007E1E6B" w:rsidP="00F717B2">
      <w:pPr>
        <w:pStyle w:val="ConsPlusNonformat"/>
        <w:ind w:left="2835"/>
        <w:jc w:val="both"/>
        <w:rPr>
          <w:b/>
          <w:szCs w:val="18"/>
        </w:rPr>
      </w:pPr>
      <w:r>
        <w:rPr>
          <w:b/>
          <w:szCs w:val="18"/>
        </w:rPr>
        <w:t>на 2022</w:t>
      </w:r>
      <w:r w:rsidR="00F717B2" w:rsidRPr="009277D8">
        <w:rPr>
          <w:b/>
          <w:szCs w:val="18"/>
        </w:rPr>
        <w:t xml:space="preserve"> год и на плановый период 20</w:t>
      </w:r>
      <w:r>
        <w:rPr>
          <w:b/>
          <w:szCs w:val="18"/>
        </w:rPr>
        <w:t>23</w:t>
      </w:r>
      <w:r w:rsidR="00F717B2" w:rsidRPr="009277D8">
        <w:rPr>
          <w:b/>
          <w:szCs w:val="18"/>
        </w:rPr>
        <w:t xml:space="preserve"> и 20</w:t>
      </w:r>
      <w:r>
        <w:rPr>
          <w:b/>
          <w:szCs w:val="18"/>
        </w:rPr>
        <w:t>24</w:t>
      </w:r>
      <w:r w:rsidR="00F717B2" w:rsidRPr="009277D8">
        <w:rPr>
          <w:b/>
          <w:szCs w:val="18"/>
        </w:rPr>
        <w:t xml:space="preserve"> годов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┌────────┐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│  Коды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Наименование муниципального   учреждения                Форма по │ 0506001│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  <w:u w:val="single"/>
        </w:rPr>
        <w:t xml:space="preserve">МУ «Корткеросский районный историко-краеведческий музей» </w:t>
      </w:r>
      <w:hyperlink r:id="rId7" w:history="1">
        <w:r w:rsidRPr="009277D8">
          <w:rPr>
            <w:color w:val="0000FF"/>
            <w:szCs w:val="18"/>
          </w:rPr>
          <w:t>ОКУД</w:t>
        </w:r>
      </w:hyperlink>
      <w:r w:rsidRPr="009277D8">
        <w:rPr>
          <w:szCs w:val="18"/>
        </w:rPr>
        <w:t xml:space="preserve"> </w:t>
      </w:r>
      <w:r w:rsidR="00D4493D">
        <w:rPr>
          <w:szCs w:val="18"/>
        </w:rPr>
        <w:t xml:space="preserve">   </w:t>
      </w:r>
      <w:r w:rsidRPr="009277D8">
        <w:rPr>
          <w:szCs w:val="18"/>
        </w:rPr>
        <w:t xml:space="preserve">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______________________________________________________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______________________________________________________      Дата │</w:t>
      </w:r>
      <w:r w:rsidR="00D4493D">
        <w:rPr>
          <w:szCs w:val="18"/>
        </w:rPr>
        <w:t xml:space="preserve">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Виды    деят</w:t>
      </w:r>
      <w:r>
        <w:rPr>
          <w:szCs w:val="18"/>
        </w:rPr>
        <w:t xml:space="preserve">ельности      муниципального </w:t>
      </w:r>
      <w:r w:rsidRPr="009277D8">
        <w:rPr>
          <w:szCs w:val="18"/>
        </w:rPr>
        <w:t xml:space="preserve">учреждения </w:t>
      </w:r>
      <w:r w:rsidR="00D4493D">
        <w:rPr>
          <w:szCs w:val="18"/>
        </w:rPr>
        <w:t xml:space="preserve">             </w:t>
      </w:r>
      <w:r w:rsidRPr="009277D8">
        <w:rPr>
          <w:szCs w:val="18"/>
        </w:rPr>
        <w:t>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по </w:t>
      </w:r>
      <w:r w:rsidR="00D4493D">
        <w:rPr>
          <w:szCs w:val="18"/>
        </w:rPr>
        <w:t xml:space="preserve">                                                          </w:t>
      </w:r>
      <w:r w:rsidRPr="009277D8">
        <w:rPr>
          <w:szCs w:val="18"/>
        </w:rPr>
        <w:t xml:space="preserve">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сводному │00003 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Деятельность музеев</w:t>
      </w:r>
      <w:r w:rsidRPr="009277D8">
        <w:rPr>
          <w:szCs w:val="18"/>
        </w:rPr>
        <w:t>_</w:t>
      </w:r>
      <w:r>
        <w:rPr>
          <w:szCs w:val="18"/>
        </w:rPr>
        <w:t>____________________</w:t>
      </w:r>
      <w:r w:rsidRPr="009277D8">
        <w:rPr>
          <w:szCs w:val="18"/>
        </w:rPr>
        <w:t xml:space="preserve">______________  реестру  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Деятельность музеев</w:t>
      </w:r>
      <w:proofErr w:type="gramStart"/>
      <w:r w:rsidRPr="009277D8">
        <w:rPr>
          <w:szCs w:val="18"/>
        </w:rPr>
        <w:t>___________________________________  П</w:t>
      </w:r>
      <w:proofErr w:type="gramEnd"/>
      <w:r w:rsidRPr="009277D8">
        <w:rPr>
          <w:szCs w:val="18"/>
        </w:rPr>
        <w:t xml:space="preserve">о </w:t>
      </w:r>
      <w:hyperlink r:id="rId8" w:history="1">
        <w:r w:rsidRPr="009277D8">
          <w:rPr>
            <w:color w:val="0000FF"/>
            <w:szCs w:val="18"/>
          </w:rPr>
          <w:t>ОКВЭД</w:t>
        </w:r>
      </w:hyperlink>
      <w:r w:rsidRPr="009277D8">
        <w:rPr>
          <w:szCs w:val="18"/>
        </w:rPr>
        <w:t xml:space="preserve"> │</w:t>
      </w:r>
      <w:r w:rsidRPr="00DF228E">
        <w:rPr>
          <w:szCs w:val="18"/>
        </w:rPr>
        <w:t>9</w:t>
      </w:r>
      <w:r w:rsidR="00FC345E">
        <w:rPr>
          <w:szCs w:val="18"/>
        </w:rPr>
        <w:t>1</w:t>
      </w:r>
      <w:r w:rsidR="008337C8">
        <w:rPr>
          <w:szCs w:val="18"/>
        </w:rPr>
        <w:t>.0</w:t>
      </w:r>
      <w:r w:rsidRPr="00DF228E">
        <w:rPr>
          <w:szCs w:val="18"/>
        </w:rPr>
        <w:t>2</w:t>
      </w:r>
      <w:r w:rsidRPr="009277D8">
        <w:rPr>
          <w:szCs w:val="18"/>
        </w:rPr>
        <w:t xml:space="preserve"> 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Деятельность по охране исторических мест и зданий,</w:t>
      </w:r>
      <w:r w:rsidRPr="009277D8">
        <w:rPr>
          <w:szCs w:val="18"/>
        </w:rPr>
        <w:t xml:space="preserve">___  По </w:t>
      </w:r>
      <w:hyperlink r:id="rId9" w:history="1">
        <w:r w:rsidRPr="009277D8">
          <w:rPr>
            <w:color w:val="0000FF"/>
            <w:szCs w:val="18"/>
          </w:rPr>
          <w:t>ОКВЭД</w:t>
        </w:r>
      </w:hyperlink>
      <w:r w:rsidR="008337C8">
        <w:rPr>
          <w:szCs w:val="18"/>
        </w:rPr>
        <w:t xml:space="preserve"> </w:t>
      </w:r>
      <w:r w:rsidR="00D4493D">
        <w:rPr>
          <w:szCs w:val="18"/>
        </w:rPr>
        <w:t xml:space="preserve">          </w:t>
      </w:r>
      <w:r w:rsidRPr="009277D8">
        <w:rPr>
          <w:szCs w:val="18"/>
        </w:rPr>
        <w:t>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памятников культуры</w:t>
      </w:r>
      <w:r w:rsidRPr="009277D8">
        <w:rPr>
          <w:szCs w:val="18"/>
        </w:rPr>
        <w:t xml:space="preserve">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>
        <w:rPr>
          <w:szCs w:val="18"/>
        </w:rPr>
        <w:t xml:space="preserve">Вид </w:t>
      </w:r>
      <w:r w:rsidRPr="009277D8">
        <w:rPr>
          <w:szCs w:val="18"/>
        </w:rPr>
        <w:t>муниципального учреждения Музей</w:t>
      </w:r>
      <w:proofErr w:type="gramStart"/>
      <w:r>
        <w:rPr>
          <w:szCs w:val="18"/>
        </w:rPr>
        <w:t xml:space="preserve">_______________     </w:t>
      </w:r>
      <w:r w:rsidRPr="009277D8">
        <w:rPr>
          <w:szCs w:val="18"/>
        </w:rPr>
        <w:t xml:space="preserve"> П</w:t>
      </w:r>
      <w:proofErr w:type="gramEnd"/>
      <w:r w:rsidRPr="009277D8">
        <w:rPr>
          <w:szCs w:val="18"/>
        </w:rPr>
        <w:t xml:space="preserve">о </w:t>
      </w:r>
      <w:hyperlink r:id="rId10" w:history="1">
        <w:r w:rsidRPr="009277D8">
          <w:rPr>
            <w:color w:val="0000FF"/>
            <w:szCs w:val="18"/>
          </w:rPr>
          <w:t>ОКВЭД</w:t>
        </w:r>
      </w:hyperlink>
      <w:r w:rsidRPr="009277D8">
        <w:rPr>
          <w:szCs w:val="18"/>
        </w:rPr>
        <w:t xml:space="preserve"> 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proofErr w:type="gramStart"/>
      <w:r w:rsidRPr="009277D8">
        <w:rPr>
          <w:szCs w:val="18"/>
        </w:rPr>
        <w:t>(указывается вид муниципального учреждения из</w:t>
      </w:r>
      <w:r w:rsidR="00D4493D">
        <w:rPr>
          <w:szCs w:val="18"/>
        </w:rPr>
        <w:t xml:space="preserve">                   </w:t>
      </w:r>
      <w:r w:rsidRPr="009277D8">
        <w:rPr>
          <w:szCs w:val="18"/>
        </w:rPr>
        <w:t xml:space="preserve"> ├────────┤</w:t>
      </w:r>
      <w:proofErr w:type="gramEnd"/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>
        <w:rPr>
          <w:szCs w:val="18"/>
        </w:rPr>
        <w:t>базового (отраслевого</w:t>
      </w:r>
      <w:proofErr w:type="gramStart"/>
      <w:r>
        <w:rPr>
          <w:szCs w:val="18"/>
        </w:rPr>
        <w:t>)</w:t>
      </w:r>
      <w:r w:rsidRPr="009277D8">
        <w:rPr>
          <w:szCs w:val="18"/>
        </w:rPr>
        <w:t>п</w:t>
      </w:r>
      <w:proofErr w:type="gramEnd"/>
      <w:r w:rsidRPr="009277D8">
        <w:rPr>
          <w:szCs w:val="18"/>
        </w:rPr>
        <w:t>еречня)</w:t>
      </w:r>
      <w:r w:rsidR="00D4493D">
        <w:rPr>
          <w:szCs w:val="18"/>
        </w:rPr>
        <w:t xml:space="preserve">                                   </w:t>
      </w:r>
      <w:r w:rsidRPr="009277D8">
        <w:rPr>
          <w:szCs w:val="18"/>
        </w:rPr>
        <w:t>└────────┘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</w:p>
    <w:p w:rsidR="00F717B2" w:rsidRPr="000977C4" w:rsidRDefault="00F717B2" w:rsidP="00F717B2">
      <w:pPr>
        <w:pStyle w:val="ConsPlusNonformat"/>
        <w:ind w:left="2835"/>
        <w:jc w:val="both"/>
        <w:rPr>
          <w:sz w:val="18"/>
          <w:szCs w:val="18"/>
        </w:rPr>
      </w:pPr>
    </w:p>
    <w:p w:rsidR="00F717B2" w:rsidRDefault="00F717B2" w:rsidP="00F717B2">
      <w:pPr>
        <w:pStyle w:val="ConsPlusNonformat"/>
        <w:jc w:val="both"/>
        <w:rPr>
          <w:sz w:val="18"/>
          <w:szCs w:val="18"/>
        </w:rPr>
      </w:pPr>
      <w:bookmarkStart w:id="1" w:name="Par265"/>
      <w:bookmarkEnd w:id="1"/>
    </w:p>
    <w:p w:rsidR="00F717B2" w:rsidRDefault="00F717B2" w:rsidP="00F717B2">
      <w:pPr>
        <w:pStyle w:val="ConsPlusNonformat"/>
        <w:jc w:val="both"/>
        <w:rPr>
          <w:b/>
          <w:szCs w:val="18"/>
        </w:rPr>
      </w:pPr>
    </w:p>
    <w:p w:rsidR="00F717B2" w:rsidRDefault="00F717B2" w:rsidP="00F717B2">
      <w:pPr>
        <w:pStyle w:val="ConsPlusNonformat"/>
        <w:jc w:val="both"/>
        <w:rPr>
          <w:b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b/>
          <w:szCs w:val="18"/>
        </w:rPr>
      </w:pPr>
      <w:r w:rsidRPr="009277D8">
        <w:rPr>
          <w:b/>
          <w:szCs w:val="18"/>
        </w:rPr>
        <w:lastRenderedPageBreak/>
        <w:t xml:space="preserve">Часть 1. Сведения об оказываемых муниципальных услугах </w:t>
      </w:r>
      <w:hyperlink w:anchor="Par696" w:history="1">
        <w:r w:rsidRPr="009277D8">
          <w:rPr>
            <w:b/>
            <w:color w:val="0000FF"/>
            <w:szCs w:val="18"/>
          </w:rPr>
          <w:t>&lt;1&gt;</w:t>
        </w:r>
      </w:hyperlink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Раздел 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┌────────┐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1. Наименование муниципальной услуги Публичный показ  Уникальный │</w:t>
      </w:r>
      <w:r>
        <w:rPr>
          <w:szCs w:val="18"/>
        </w:rPr>
        <w:t>07.016.0</w:t>
      </w:r>
      <w:r w:rsidRPr="009277D8">
        <w:rPr>
          <w:szCs w:val="18"/>
        </w:rPr>
        <w:t>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музейных предметов, музейных коллекций                  номер </w:t>
      </w:r>
      <w:proofErr w:type="gramStart"/>
      <w:r w:rsidRPr="009277D8">
        <w:rPr>
          <w:szCs w:val="18"/>
        </w:rPr>
        <w:t>по</w:t>
      </w:r>
      <w:proofErr w:type="gramEnd"/>
      <w:r w:rsidRPr="009277D8">
        <w:rPr>
          <w:szCs w:val="18"/>
        </w:rPr>
        <w:t xml:space="preserve"> 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базовому 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2. Категории потребителей муниципальной услуги     (</w:t>
      </w:r>
      <w:proofErr w:type="gramStart"/>
      <w:r w:rsidRPr="009277D8">
        <w:rPr>
          <w:szCs w:val="18"/>
        </w:rPr>
        <w:t>отраслевому</w:t>
      </w:r>
      <w:proofErr w:type="gramEnd"/>
      <w:r w:rsidRPr="009277D8">
        <w:rPr>
          <w:szCs w:val="18"/>
        </w:rPr>
        <w:t xml:space="preserve">) 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Физические лица                  _______________         перечню └────────┘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________________________________________________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3.  Показатели,  характеризующие  объем  и  (или)  качество муниципальной</w:t>
      </w:r>
      <w:r w:rsidR="007E1E6B">
        <w:rPr>
          <w:szCs w:val="18"/>
        </w:rPr>
        <w:t xml:space="preserve"> </w:t>
      </w:r>
      <w:r w:rsidRPr="009277D8">
        <w:rPr>
          <w:szCs w:val="18"/>
        </w:rPr>
        <w:t>услуги: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3.1. Показатели, характеризующие качество муниципальной услуги </w:t>
      </w:r>
      <w:hyperlink w:anchor="Par697" w:history="1">
        <w:r w:rsidRPr="009277D8">
          <w:rPr>
            <w:color w:val="0000FF"/>
            <w:szCs w:val="18"/>
          </w:rPr>
          <w:t>&lt;2&gt;</w:t>
        </w:r>
      </w:hyperlink>
      <w:r w:rsidRPr="009277D8">
        <w:rPr>
          <w:szCs w:val="18"/>
        </w:rPr>
        <w:t>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907"/>
        <w:gridCol w:w="936"/>
        <w:gridCol w:w="992"/>
        <w:gridCol w:w="1276"/>
        <w:gridCol w:w="1388"/>
        <w:gridCol w:w="2014"/>
        <w:gridCol w:w="1275"/>
        <w:gridCol w:w="851"/>
        <w:gridCol w:w="1134"/>
        <w:gridCol w:w="1134"/>
        <w:gridCol w:w="1134"/>
      </w:tblGrid>
      <w:tr w:rsidR="00F717B2" w:rsidRPr="000977C4" w:rsidTr="00CE017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 качества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Значение показателя качества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</w:tr>
      <w:tr w:rsidR="00F717B2" w:rsidRPr="000977C4" w:rsidTr="00CE017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17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22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24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717B2" w:rsidRPr="000977C4" w:rsidTr="00CE017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F717B2" w:rsidRPr="000977C4" w:rsidTr="00CE0173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C81F8C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910210.Р.11.1.05640002002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4763">
              <w:rPr>
                <w:rFonts w:ascii="Calibri" w:hAnsi="Calibri" w:cs="Calibri"/>
                <w:sz w:val="18"/>
                <w:szCs w:val="18"/>
              </w:rPr>
              <w:t>Удовлетворенность качеством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7E1E6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BA706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1753E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 xml:space="preserve">допустимые </w:t>
      </w:r>
      <w:r w:rsidRPr="009277D8">
        <w:rPr>
          <w:szCs w:val="18"/>
        </w:rPr>
        <w:t>(воз</w:t>
      </w:r>
      <w:r>
        <w:rPr>
          <w:szCs w:val="18"/>
        </w:rPr>
        <w:t xml:space="preserve">можные) отклонения от </w:t>
      </w:r>
      <w:r w:rsidRPr="009277D8">
        <w:rPr>
          <w:szCs w:val="18"/>
        </w:rPr>
        <w:t>установленных показателей качества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>муниципальной   услуги, в   пределах которых</w:t>
      </w:r>
      <w:r w:rsidRPr="009277D8">
        <w:rPr>
          <w:szCs w:val="18"/>
        </w:rPr>
        <w:t xml:space="preserve"> муниципальное  задание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┌───────────────┐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считается выполненным (процентов) │      10%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└───────────────┘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3.2. Показатели, характеризующие объем муниципальной услуги:</w:t>
      </w:r>
    </w:p>
    <w:p w:rsidR="00F717B2" w:rsidRPr="009277D8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18"/>
        </w:rPr>
      </w:pPr>
    </w:p>
    <w:tbl>
      <w:tblPr>
        <w:tblW w:w="14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992"/>
        <w:gridCol w:w="992"/>
        <w:gridCol w:w="992"/>
        <w:gridCol w:w="1134"/>
        <w:gridCol w:w="993"/>
        <w:gridCol w:w="1417"/>
        <w:gridCol w:w="851"/>
        <w:gridCol w:w="571"/>
        <w:gridCol w:w="899"/>
        <w:gridCol w:w="899"/>
        <w:gridCol w:w="899"/>
        <w:gridCol w:w="899"/>
        <w:gridCol w:w="899"/>
        <w:gridCol w:w="903"/>
      </w:tblGrid>
      <w:tr w:rsidR="00F717B2" w:rsidRPr="000977C4" w:rsidTr="00CE017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 объема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Значение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показателя объема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F717B2" w:rsidRPr="000977C4" w:rsidTr="00CE01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24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22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24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717B2" w:rsidRPr="000977C4" w:rsidTr="00CE01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0977C4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0977C4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0977C4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0977C4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0977C4">
              <w:rPr>
                <w:rFonts w:ascii="Calibri" w:hAnsi="Calibri" w:cs="Calibri"/>
                <w:sz w:val="18"/>
                <w:szCs w:val="18"/>
              </w:rPr>
              <w:t>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</w:t>
            </w:r>
            <w:proofErr w:type="spell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717B2" w:rsidRPr="000977C4" w:rsidTr="00CE0173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C81F8C" w:rsidP="00C81F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910210.Р.11.1.05640002002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Число посетителей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222EE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рублей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="001753EB">
              <w:rPr>
                <w:rFonts w:ascii="Calibri" w:hAnsi="Calibri" w:cs="Calibri"/>
                <w:sz w:val="18"/>
                <w:szCs w:val="18"/>
              </w:rPr>
              <w:t xml:space="preserve"> рублей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рублей</w:t>
            </w:r>
          </w:p>
        </w:tc>
      </w:tr>
    </w:tbl>
    <w:p w:rsidR="00F717B2" w:rsidRPr="009277D8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>Допустимые (возможные) отклонения</w:t>
      </w:r>
      <w:r w:rsidRPr="009277D8">
        <w:rPr>
          <w:szCs w:val="18"/>
        </w:rPr>
        <w:t xml:space="preserve"> от  установленных  показателей  объема</w:t>
      </w:r>
      <w:r w:rsidR="007E1E6B">
        <w:rPr>
          <w:szCs w:val="18"/>
        </w:rPr>
        <w:t xml:space="preserve"> </w:t>
      </w:r>
      <w:r w:rsidRPr="009277D8">
        <w:rPr>
          <w:szCs w:val="18"/>
        </w:rPr>
        <w:t>муниципальной   услуги,   в   пределах  которых  муниципальное  задание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┌────────────────────┐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считается выполненным (процентов) │         10%  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└────────────────────┘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 xml:space="preserve">4.  Нормативные правовые </w:t>
      </w:r>
      <w:r w:rsidRPr="009277D8">
        <w:rPr>
          <w:szCs w:val="18"/>
        </w:rPr>
        <w:t>акты, устанавливающие размер платы (цену, тариф</w:t>
      </w:r>
      <w:proofErr w:type="gramStart"/>
      <w:r w:rsidRPr="009277D8">
        <w:rPr>
          <w:szCs w:val="18"/>
        </w:rPr>
        <w:t>)л</w:t>
      </w:r>
      <w:proofErr w:type="gramEnd"/>
      <w:r w:rsidRPr="009277D8">
        <w:rPr>
          <w:szCs w:val="18"/>
        </w:rPr>
        <w:t>ибо порядок ее (его) установления: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3990"/>
        <w:gridCol w:w="1680"/>
        <w:gridCol w:w="1683"/>
        <w:gridCol w:w="5709"/>
      </w:tblGrid>
      <w:tr w:rsidR="00F717B2" w:rsidRPr="000977C4" w:rsidTr="00CE0173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Нормативный правовой акт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вид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номер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25.05.1996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54-ФЗ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«О Музейном фонде Российской Федерации и о музеях в Российской Федерации»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09.10.1992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3612-1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«Основы законодательства Российской Федерации о культуре»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Администрация муниципального района «Корткеросский»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26.06.2018</w:t>
            </w:r>
            <w:r w:rsidRPr="00000ADA">
              <w:rPr>
                <w:rFonts w:ascii="Calibri" w:hAnsi="Calibri" w:cs="Calibri"/>
                <w:sz w:val="18"/>
                <w:szCs w:val="18"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F7A5F" w:rsidRDefault="008F7A5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A5F">
              <w:rPr>
                <w:sz w:val="18"/>
                <w:szCs w:val="18"/>
              </w:rPr>
              <w:t>Об утверждении Положения об оплате труда работников муниципальных учреждений культуры и искусства муниципального образования муниципального района «Корткеросский» (с последующими изменениями от 13 августа 2018 г. №822)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5. Порядок оказания муниципальной услуги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lastRenderedPageBreak/>
        <w:t>5.1.    Нормативные    правовые   акты,   регулирующие   порядок   оказания</w:t>
      </w:r>
      <w:r w:rsidR="007E1E6B">
        <w:rPr>
          <w:szCs w:val="18"/>
        </w:rPr>
        <w:t xml:space="preserve"> </w:t>
      </w:r>
      <w:r w:rsidRPr="009277D8">
        <w:rPr>
          <w:szCs w:val="18"/>
        </w:rPr>
        <w:t>муниципальной услуги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(наименование, номер и дата нормативного правового акта)</w:t>
      </w:r>
    </w:p>
    <w:p w:rsidR="00F717B2" w:rsidRPr="009277D8" w:rsidRDefault="00F717B2" w:rsidP="00F717B2">
      <w:pPr>
        <w:pStyle w:val="ConsPlusNonformat"/>
        <w:jc w:val="both"/>
        <w:rPr>
          <w:rFonts w:ascii="Calibri" w:hAnsi="Calibri" w:cs="Calibri"/>
          <w:szCs w:val="18"/>
        </w:rPr>
      </w:pPr>
      <w:r w:rsidRPr="009277D8">
        <w:rPr>
          <w:szCs w:val="18"/>
        </w:rPr>
        <w:t>5.2.  Порядок  информирования  потенциальных  потребителей  муниципальной</w:t>
      </w:r>
      <w:r w:rsidR="007E1E6B">
        <w:rPr>
          <w:szCs w:val="18"/>
        </w:rPr>
        <w:t xml:space="preserve"> </w:t>
      </w:r>
      <w:r w:rsidRPr="009277D8">
        <w:rPr>
          <w:szCs w:val="18"/>
        </w:rPr>
        <w:t>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6946"/>
        <w:gridCol w:w="4394"/>
      </w:tblGrid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Частота обновления информации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сети Интернет: на отраслевом разделе официального сайта администрации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 информационном стенде в учреждении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 рекламных щитах, баннерах и афишах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Информация о проводимых мероприятиях (название, форма, дата и время проведения, цена, программа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От 30 до 5 дней до даты проведения </w:t>
            </w:r>
            <w:proofErr w:type="gramStart"/>
            <w:r w:rsidRPr="000977C4">
              <w:rPr>
                <w:rFonts w:ascii="Calibri" w:hAnsi="Calibri" w:cs="Calibri"/>
                <w:sz w:val="18"/>
                <w:szCs w:val="18"/>
              </w:rPr>
              <w:t>)в</w:t>
            </w:r>
            <w:proofErr w:type="gram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зависимости статуса мероприятия)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Публикации в СМИ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Объявления об услуге, мероприятиях,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 решению Управления культуры и национальной политики и руководителя учреждения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Default="00F717B2" w:rsidP="00F717B2">
      <w:pPr>
        <w:pStyle w:val="ConsPlusNonformat"/>
        <w:jc w:val="both"/>
        <w:rPr>
          <w:szCs w:val="18"/>
        </w:rPr>
      </w:pPr>
      <w:bookmarkStart w:id="2" w:name="Par498"/>
      <w:bookmarkEnd w:id="2"/>
    </w:p>
    <w:p w:rsidR="00F717B2" w:rsidRPr="009277D8" w:rsidRDefault="00F717B2" w:rsidP="00F717B2">
      <w:pPr>
        <w:pStyle w:val="ConsPlusNonformat"/>
        <w:jc w:val="both"/>
        <w:rPr>
          <w:b/>
          <w:szCs w:val="18"/>
        </w:rPr>
      </w:pPr>
      <w:r w:rsidRPr="009277D8">
        <w:rPr>
          <w:b/>
          <w:szCs w:val="18"/>
        </w:rPr>
        <w:t xml:space="preserve">Часть 2. Сведения о выполняемых работах </w:t>
      </w:r>
      <w:hyperlink w:anchor="Par698" w:history="1">
        <w:r w:rsidRPr="009277D8">
          <w:rPr>
            <w:b/>
            <w:color w:val="0000FF"/>
            <w:szCs w:val="18"/>
          </w:rPr>
          <w:t>&lt;3&gt;</w:t>
        </w:r>
      </w:hyperlink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Раздел 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┌────────┐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1. Наименование работы </w:t>
      </w:r>
      <w:r w:rsidRPr="00067C77">
        <w:rPr>
          <w:szCs w:val="18"/>
          <w:u w:val="single"/>
        </w:rPr>
        <w:t>Формирование, учет,</w:t>
      </w:r>
      <w:r>
        <w:rPr>
          <w:szCs w:val="18"/>
        </w:rPr>
        <w:t>______      Уникальный  │07.017.1</w:t>
      </w:r>
      <w:r w:rsidRPr="009277D8">
        <w:rPr>
          <w:szCs w:val="18"/>
        </w:rPr>
        <w:t>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  <w:u w:val="single"/>
        </w:rPr>
        <w:t>Изучение, обеспечение физического сохранения и</w:t>
      </w:r>
      <w:r w:rsidRPr="009277D8">
        <w:rPr>
          <w:szCs w:val="18"/>
        </w:rPr>
        <w:t xml:space="preserve">__        номер </w:t>
      </w:r>
      <w:proofErr w:type="gramStart"/>
      <w:r w:rsidRPr="009277D8">
        <w:rPr>
          <w:szCs w:val="18"/>
        </w:rPr>
        <w:t>по</w:t>
      </w:r>
      <w:proofErr w:type="gramEnd"/>
      <w:r w:rsidRPr="009277D8">
        <w:rPr>
          <w:szCs w:val="18"/>
        </w:rPr>
        <w:t xml:space="preserve"> </w:t>
      </w:r>
      <w:r w:rsidR="00D4493D">
        <w:rPr>
          <w:szCs w:val="18"/>
        </w:rPr>
        <w:t xml:space="preserve"> </w:t>
      </w:r>
      <w:r w:rsidRPr="009277D8">
        <w:rPr>
          <w:szCs w:val="18"/>
        </w:rPr>
        <w:t xml:space="preserve">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Pr="00067C77" w:rsidRDefault="00F717B2" w:rsidP="00F717B2">
      <w:pPr>
        <w:pStyle w:val="ConsPlusNonformat"/>
        <w:jc w:val="both"/>
        <w:rPr>
          <w:szCs w:val="18"/>
          <w:u w:val="single"/>
        </w:rPr>
      </w:pPr>
      <w:r w:rsidRPr="00067C77">
        <w:rPr>
          <w:szCs w:val="18"/>
          <w:u w:val="single"/>
        </w:rPr>
        <w:t>Безопасности музейных предметов, музейных коллекций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</w:t>
      </w:r>
      <w:r w:rsidR="00D4493D" w:rsidRPr="009277D8">
        <w:rPr>
          <w:szCs w:val="18"/>
        </w:rPr>
        <w:t>Б</w:t>
      </w:r>
      <w:r w:rsidRPr="009277D8">
        <w:rPr>
          <w:szCs w:val="18"/>
        </w:rPr>
        <w:t>азовому</w:t>
      </w:r>
      <w:r w:rsidR="00D4493D">
        <w:rPr>
          <w:szCs w:val="18"/>
        </w:rPr>
        <w:t xml:space="preserve">  </w:t>
      </w:r>
      <w:r w:rsidRPr="009277D8">
        <w:rPr>
          <w:szCs w:val="18"/>
        </w:rPr>
        <w:t xml:space="preserve">│        </w:t>
      </w:r>
      <w:proofErr w:type="spellStart"/>
      <w:r w:rsidRPr="009277D8">
        <w:rPr>
          <w:szCs w:val="18"/>
        </w:rPr>
        <w:t>│</w:t>
      </w:r>
      <w:proofErr w:type="spellEnd"/>
    </w:p>
    <w:p w:rsidR="00F717B2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2</w:t>
      </w:r>
      <w:r>
        <w:rPr>
          <w:szCs w:val="18"/>
        </w:rPr>
        <w:t>. Категории потребите</w:t>
      </w:r>
      <w:r w:rsidR="007E1E6B">
        <w:rPr>
          <w:szCs w:val="18"/>
        </w:rPr>
        <w:t xml:space="preserve">лей работы, физические лица    </w:t>
      </w:r>
      <w:r>
        <w:rPr>
          <w:szCs w:val="18"/>
        </w:rPr>
        <w:t>(</w:t>
      </w:r>
      <w:proofErr w:type="gramStart"/>
      <w:r>
        <w:rPr>
          <w:szCs w:val="18"/>
        </w:rPr>
        <w:t>отраслевому</w:t>
      </w:r>
      <w:proofErr w:type="gramEnd"/>
      <w:r w:rsidR="007E1E6B">
        <w:rPr>
          <w:szCs w:val="18"/>
        </w:rPr>
        <w:t>)</w:t>
      </w:r>
      <w:r w:rsidRPr="009277D8">
        <w:rPr>
          <w:szCs w:val="18"/>
        </w:rPr>
        <w:t xml:space="preserve">│        │        </w:t>
      </w:r>
    </w:p>
    <w:p w:rsidR="00F717B2" w:rsidRPr="009277D8" w:rsidRDefault="007E1E6B" w:rsidP="00F717B2">
      <w:pPr>
        <w:pStyle w:val="ConsPlusNonformat"/>
        <w:jc w:val="both"/>
        <w:rPr>
          <w:szCs w:val="18"/>
        </w:rPr>
      </w:pPr>
      <w:r>
        <w:rPr>
          <w:szCs w:val="18"/>
        </w:rPr>
        <w:t xml:space="preserve">                                                          </w:t>
      </w:r>
      <w:r w:rsidR="00F717B2" w:rsidRPr="009277D8">
        <w:rPr>
          <w:szCs w:val="18"/>
        </w:rPr>
        <w:t>перечню └────────┘</w:t>
      </w:r>
    </w:p>
    <w:p w:rsidR="00F717B2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3. Показатели, характеризующие объем и (или) качество работы: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bookmarkStart w:id="3" w:name="Par509"/>
      <w:bookmarkEnd w:id="3"/>
      <w:r w:rsidRPr="009277D8">
        <w:rPr>
          <w:szCs w:val="18"/>
        </w:rPr>
        <w:t xml:space="preserve">3.1. Показатели, характеризующие качество работы </w:t>
      </w:r>
      <w:hyperlink w:anchor="Par699" w:history="1">
        <w:r w:rsidRPr="009277D8">
          <w:rPr>
            <w:color w:val="0000FF"/>
            <w:szCs w:val="18"/>
          </w:rPr>
          <w:t>&lt;4&gt;</w:t>
        </w:r>
      </w:hyperlink>
      <w:r w:rsidRPr="009277D8">
        <w:rPr>
          <w:szCs w:val="18"/>
        </w:rPr>
        <w:t>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247"/>
        <w:gridCol w:w="1077"/>
        <w:gridCol w:w="2495"/>
        <w:gridCol w:w="950"/>
        <w:gridCol w:w="566"/>
        <w:gridCol w:w="964"/>
        <w:gridCol w:w="907"/>
        <w:gridCol w:w="907"/>
      </w:tblGrid>
      <w:tr w:rsidR="00F717B2" w:rsidRPr="000977C4" w:rsidTr="00CE017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lastRenderedPageBreak/>
              <w:t>ый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</w:t>
            </w: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24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</w:t>
            </w: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периода)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F717B2" w:rsidRPr="000977C4" w:rsidTr="00CE0173">
        <w:trPr>
          <w:trHeight w:val="6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C81F8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910210.Р.11.1.05640002002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Удовлетворенность качеством оказания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80E52" w:rsidRDefault="007E1E6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80E52" w:rsidRDefault="008F7A5F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0E5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80E52" w:rsidRDefault="001753E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допустимые  (возможные)  отклонения  от  установленных показателей качества работы,  в  пределах  которых муниципальное задание считается выполненным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┌────────────────┐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(процентов) │      10% 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└────────────────┘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bookmarkStart w:id="4" w:name="Par584"/>
      <w:bookmarkEnd w:id="4"/>
      <w:r w:rsidRPr="009277D8">
        <w:rPr>
          <w:szCs w:val="18"/>
        </w:rPr>
        <w:t>3.2. Показатели, характеризующие объем работы: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247"/>
        <w:gridCol w:w="1077"/>
        <w:gridCol w:w="1220"/>
        <w:gridCol w:w="907"/>
        <w:gridCol w:w="624"/>
        <w:gridCol w:w="964"/>
        <w:gridCol w:w="907"/>
        <w:gridCol w:w="850"/>
        <w:gridCol w:w="864"/>
      </w:tblGrid>
      <w:tr w:rsidR="00F717B2" w:rsidRPr="000977C4" w:rsidTr="00CE017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Значение показателя объема работы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2022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8F7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7E1E6B">
              <w:rPr>
                <w:rFonts w:ascii="Calibri" w:hAnsi="Calibri" w:cs="Calibri"/>
                <w:sz w:val="18"/>
                <w:szCs w:val="18"/>
              </w:rPr>
              <w:t>24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F717B2" w:rsidRPr="000977C4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C81F8C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910210.Р.11.1.05640002002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Количество </w:t>
            </w:r>
            <w:r>
              <w:rPr>
                <w:rFonts w:ascii="Calibri" w:hAnsi="Calibri" w:cs="Calibri"/>
                <w:sz w:val="18"/>
                <w:szCs w:val="18"/>
              </w:rPr>
              <w:t>предметов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222E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  <w:r w:rsidR="007E1E6B">
              <w:rPr>
                <w:rFonts w:ascii="Calibri" w:hAnsi="Calibri" w:cs="Calibri"/>
                <w:sz w:val="18"/>
                <w:szCs w:val="18"/>
              </w:rPr>
              <w:t>38</w:t>
            </w:r>
            <w:r w:rsidR="00222EE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7E1E6B" w:rsidP="00222E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2443</w:t>
            </w:r>
            <w:r w:rsidR="00222EE7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222E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  <w:r w:rsidR="007E1E6B">
              <w:rPr>
                <w:rFonts w:ascii="Calibri" w:hAnsi="Calibri" w:cs="Calibri"/>
                <w:sz w:val="18"/>
                <w:szCs w:val="18"/>
              </w:rPr>
              <w:t>48</w:t>
            </w:r>
            <w:r w:rsidR="00222EE7">
              <w:rPr>
                <w:rFonts w:ascii="Calibri" w:hAnsi="Calibri" w:cs="Calibri"/>
                <w:sz w:val="18"/>
                <w:szCs w:val="18"/>
              </w:rPr>
              <w:t>0</w:t>
            </w:r>
            <w:bookmarkStart w:id="5" w:name="_GoBack"/>
            <w:bookmarkEnd w:id="5"/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┌────────────────┐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(процентов) │       10%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└────────────────┘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bookmarkStart w:id="6" w:name="Par662"/>
      <w:bookmarkEnd w:id="6"/>
    </w:p>
    <w:p w:rsidR="00F717B2" w:rsidRDefault="00F717B2" w:rsidP="00F717B2">
      <w:pPr>
        <w:pStyle w:val="ConsPlusNonformat"/>
        <w:jc w:val="both"/>
        <w:rPr>
          <w:b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b/>
          <w:szCs w:val="18"/>
        </w:rPr>
      </w:pPr>
      <w:r w:rsidRPr="009277D8">
        <w:rPr>
          <w:b/>
          <w:szCs w:val="18"/>
        </w:rPr>
        <w:t xml:space="preserve">Часть 3. Прочие сведения о муниципальном задании </w:t>
      </w:r>
      <w:hyperlink w:anchor="Par700" w:history="1">
        <w:r w:rsidRPr="009277D8">
          <w:rPr>
            <w:b/>
            <w:color w:val="0000FF"/>
            <w:szCs w:val="18"/>
          </w:rPr>
          <w:t>&lt;5&gt;</w:t>
        </w:r>
      </w:hyperlink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1. Основания для досрочного прекращения выполнения муниципального </w:t>
      </w:r>
      <w:proofErr w:type="spellStart"/>
      <w:r w:rsidRPr="009277D8">
        <w:rPr>
          <w:szCs w:val="18"/>
        </w:rPr>
        <w:t>заданияРеорганизация</w:t>
      </w:r>
      <w:proofErr w:type="spellEnd"/>
      <w:r w:rsidRPr="009277D8">
        <w:rPr>
          <w:szCs w:val="18"/>
        </w:rPr>
        <w:t xml:space="preserve"> и ликвидация учреждения; исключение услуги из перечня муниципальных услуг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2.  Иная  информация,  необходимая для выполнения (контроля за выполнением</w:t>
      </w:r>
      <w:proofErr w:type="gramStart"/>
      <w:r w:rsidRPr="009277D8">
        <w:rPr>
          <w:szCs w:val="18"/>
        </w:rPr>
        <w:t>)м</w:t>
      </w:r>
      <w:proofErr w:type="gramEnd"/>
      <w:r w:rsidRPr="009277D8">
        <w:rPr>
          <w:szCs w:val="18"/>
        </w:rPr>
        <w:t>униципального задания __________________________________________________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3. Порядок </w:t>
      </w:r>
      <w:proofErr w:type="gramStart"/>
      <w:r w:rsidRPr="009277D8">
        <w:rPr>
          <w:szCs w:val="18"/>
        </w:rPr>
        <w:t>контроля за</w:t>
      </w:r>
      <w:proofErr w:type="gramEnd"/>
      <w:r w:rsidRPr="009277D8">
        <w:rPr>
          <w:szCs w:val="18"/>
        </w:rPr>
        <w:t xml:space="preserve"> выполнением муниципального задания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4961"/>
        <w:gridCol w:w="4820"/>
      </w:tblGrid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Форма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Органы исполнительной власти Республики Коми, осуществляющие </w:t>
            </w:r>
            <w:proofErr w:type="gramStart"/>
            <w:r w:rsidRPr="000977C4">
              <w:rPr>
                <w:rFonts w:ascii="Calibri" w:hAnsi="Calibri" w:cs="Calibri"/>
                <w:sz w:val="18"/>
                <w:szCs w:val="18"/>
              </w:rPr>
              <w:t>контроль за</w:t>
            </w:r>
            <w:proofErr w:type="gramEnd"/>
            <w:r w:rsidRPr="000977C4">
              <w:rPr>
                <w:rFonts w:ascii="Calibri" w:hAnsi="Calibri" w:cs="Calibri"/>
                <w:sz w:val="18"/>
                <w:szCs w:val="18"/>
              </w:rPr>
              <w:t xml:space="preserve"> выполнением </w:t>
            </w:r>
            <w:r w:rsidRPr="000977C4">
              <w:rPr>
                <w:sz w:val="18"/>
                <w:szCs w:val="18"/>
              </w:rPr>
              <w:t>муниципального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задания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Мониторинг показателей, характеризующих объем и качество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сроки предоставления по муниципальному заданию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Плановые контрольные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соответствии с графиком, утвержденным Управлением, но не реже 1 раза в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Внеплановые контрольные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При поступлении жалоб на качество услуг (работ)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 Требования к отчетности о вы</w:t>
      </w:r>
      <w:r>
        <w:rPr>
          <w:szCs w:val="18"/>
        </w:rPr>
        <w:t>полнении муниципального задания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4.1.  Периодичность  представления  отчетов  о  выполнении муниципального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задания </w:t>
      </w:r>
      <w:r w:rsidRPr="00C323AD">
        <w:rPr>
          <w:b/>
          <w:szCs w:val="18"/>
          <w:u w:val="single"/>
        </w:rPr>
        <w:t>ежеквартально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4.2. Сроки представления отчетов о выполнении муниципального задания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В соответствии с «Соглашением о порядке и условиях представления субсидии на финансовое обеспечение выполнения муниципального задания, заключаемого муниципальным бюджетным учреждением муниципального района «Корткеросский» и Управлением культуры и национальной политики администрации муниципального района «Корткеросский» и субсидии на иные цели в соответствии с абзацем вторым пункта 1 статьи 78.1 Бюджетного кодекса РФ</w:t>
      </w:r>
      <w:r>
        <w:rPr>
          <w:szCs w:val="18"/>
        </w:rPr>
        <w:t>»</w:t>
      </w:r>
    </w:p>
    <w:p w:rsidR="00F717B2" w:rsidRPr="00C323AD" w:rsidRDefault="00F717B2" w:rsidP="00F717B2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Ежегодно в срок до 10 числа месяца, следующего за отчетным периодом</w:t>
      </w:r>
    </w:p>
    <w:p w:rsidR="00F717B2" w:rsidRDefault="00F717B2" w:rsidP="00F717B2">
      <w:pPr>
        <w:pStyle w:val="ConsPlusNonformat"/>
        <w:jc w:val="both"/>
        <w:rPr>
          <w:szCs w:val="18"/>
        </w:rPr>
      </w:pP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4.3. Иные требования к отчетности о выполнении муниципального задания </w:t>
      </w:r>
    </w:p>
    <w:p w:rsidR="00F717B2" w:rsidRPr="00C323AD" w:rsidRDefault="00F717B2" w:rsidP="00F717B2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К отчету прилагается подробная пояснительная записка о результатах выполнения муниципального задания</w:t>
      </w:r>
      <w:r>
        <w:rPr>
          <w:b/>
          <w:szCs w:val="18"/>
          <w:u w:val="single"/>
        </w:rPr>
        <w:t xml:space="preserve"> и о причинах невыполнения, при наличии.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5. Иные показатели, связанные с выполнением муниципального задания, </w:t>
      </w:r>
      <w:hyperlink w:anchor="Par701" w:history="1">
        <w:r w:rsidRPr="00810B07">
          <w:rPr>
            <w:color w:val="0000FF"/>
            <w:szCs w:val="18"/>
          </w:rPr>
          <w:t>&lt;6&gt;</w:t>
        </w:r>
      </w:hyperlink>
    </w:p>
    <w:p w:rsidR="00F717B2" w:rsidRPr="00810B07" w:rsidRDefault="00F717B2" w:rsidP="00F717B2">
      <w:pPr>
        <w:pStyle w:val="ConsPlusNonformat"/>
        <w:jc w:val="both"/>
        <w:rPr>
          <w:sz w:val="22"/>
        </w:rPr>
      </w:pPr>
      <w:r w:rsidRPr="00810B07">
        <w:rPr>
          <w:szCs w:val="18"/>
        </w:rPr>
        <w:t>___________________________________________________________________________</w:t>
      </w:r>
    </w:p>
    <w:p w:rsidR="00F717B2" w:rsidRPr="003E554B" w:rsidRDefault="00F717B2" w:rsidP="00F717B2">
      <w:pPr>
        <w:rPr>
          <w:sz w:val="20"/>
          <w:szCs w:val="18"/>
        </w:rPr>
      </w:pPr>
    </w:p>
    <w:p w:rsidR="00F717B2" w:rsidRPr="000977C4" w:rsidRDefault="00F717B2" w:rsidP="00F717B2">
      <w:pPr>
        <w:pStyle w:val="ConsPlusNonformat"/>
        <w:jc w:val="both"/>
        <w:rPr>
          <w:sz w:val="18"/>
          <w:szCs w:val="18"/>
        </w:rPr>
      </w:pPr>
    </w:p>
    <w:p w:rsidR="00786BFD" w:rsidRDefault="005417E6"/>
    <w:sectPr w:rsidR="00786BFD" w:rsidSect="00B0343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E6" w:rsidRDefault="005417E6" w:rsidP="005B1864">
      <w:r>
        <w:separator/>
      </w:r>
    </w:p>
  </w:endnote>
  <w:endnote w:type="continuationSeparator" w:id="0">
    <w:p w:rsidR="005417E6" w:rsidRDefault="005417E6" w:rsidP="005B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E6" w:rsidRDefault="005417E6" w:rsidP="005B1864">
      <w:r>
        <w:separator/>
      </w:r>
    </w:p>
  </w:footnote>
  <w:footnote w:type="continuationSeparator" w:id="0">
    <w:p w:rsidR="005417E6" w:rsidRDefault="005417E6" w:rsidP="005B1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B2"/>
    <w:rsid w:val="000B2CC0"/>
    <w:rsid w:val="000F4855"/>
    <w:rsid w:val="00125543"/>
    <w:rsid w:val="001753EB"/>
    <w:rsid w:val="0020688A"/>
    <w:rsid w:val="00222EE7"/>
    <w:rsid w:val="005417E6"/>
    <w:rsid w:val="005B1864"/>
    <w:rsid w:val="007E1E6B"/>
    <w:rsid w:val="00806BA2"/>
    <w:rsid w:val="008337C8"/>
    <w:rsid w:val="008751A5"/>
    <w:rsid w:val="00880E52"/>
    <w:rsid w:val="008A56F6"/>
    <w:rsid w:val="008F7A5F"/>
    <w:rsid w:val="009B40C2"/>
    <w:rsid w:val="009F400F"/>
    <w:rsid w:val="00A841C4"/>
    <w:rsid w:val="00BA7067"/>
    <w:rsid w:val="00BE5898"/>
    <w:rsid w:val="00C119B8"/>
    <w:rsid w:val="00C4243A"/>
    <w:rsid w:val="00C81F8C"/>
    <w:rsid w:val="00D20093"/>
    <w:rsid w:val="00D4493D"/>
    <w:rsid w:val="00DB570A"/>
    <w:rsid w:val="00E40CA1"/>
    <w:rsid w:val="00E90C0A"/>
    <w:rsid w:val="00EE369B"/>
    <w:rsid w:val="00F0668F"/>
    <w:rsid w:val="00F717B2"/>
    <w:rsid w:val="00FC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1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1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C601763A268A297FFBD1672B3C7548BF29C7D25B31D25M1t9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7414261FB2D0A63755574FA40BB91F05C681867A268A297FFBD1672MBt3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F7414261FB2D0A63755574FA40BB91F05C601763A268A297FFBD1672B3C7548BF29C7D25B31D25M1t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F7414261FB2D0A63755574FA40BB91F05C601763A268A297FFBD1672B3C7548BF29C7D25B31D25M1t9J" TargetMode="External"/><Relationship Id="rId14" Type="http://schemas.openxmlformats.org/officeDocument/2006/relationships/hyperlink" Target="consultantplus://offline/ref=FAF7414261FB2D0A63755574FA40BB91F05D6F1B65AE68A297FFBD1672MB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24DD-B562-4F44-9891-2AD1CC4C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2022-02-08T13:36:00Z</cp:lastPrinted>
  <dcterms:created xsi:type="dcterms:W3CDTF">2022-02-08T13:51:00Z</dcterms:created>
  <dcterms:modified xsi:type="dcterms:W3CDTF">2022-02-08T13:51:00Z</dcterms:modified>
</cp:coreProperties>
</file>