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B1666E" w:rsidRPr="003A530C" w:rsidTr="005B172E">
        <w:trPr>
          <w:trHeight w:val="983"/>
        </w:trPr>
        <w:tc>
          <w:tcPr>
            <w:tcW w:w="3686" w:type="dxa"/>
            <w:shd w:val="clear" w:color="auto" w:fill="auto"/>
          </w:tcPr>
          <w:p w:rsidR="00B1666E" w:rsidRPr="003A530C" w:rsidRDefault="00B1666E" w:rsidP="003A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A530C">
              <w:rPr>
                <w:rFonts w:ascii="Times New Roman" w:hAnsi="Times New Roman" w:cs="Times New Roman"/>
                <w:b/>
                <w:sz w:val="28"/>
                <w:szCs w:val="28"/>
              </w:rPr>
              <w:t>«Кöрткерöс» муниципальнöй районса Администрация</w:t>
            </w:r>
          </w:p>
        </w:tc>
        <w:tc>
          <w:tcPr>
            <w:tcW w:w="2268" w:type="dxa"/>
            <w:shd w:val="clear" w:color="auto" w:fill="auto"/>
          </w:tcPr>
          <w:p w:rsidR="00B1666E" w:rsidRPr="003A530C" w:rsidRDefault="00B1666E" w:rsidP="003A530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C8C6A" wp14:editId="7F83919A">
                  <wp:extent cx="666750" cy="685800"/>
                  <wp:effectExtent l="0" t="0" r="0" b="0"/>
                  <wp:docPr id="3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B1666E" w:rsidRPr="003A530C" w:rsidRDefault="00B1666E" w:rsidP="003A530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0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B1666E" w:rsidRPr="003A530C" w:rsidRDefault="00B1666E" w:rsidP="003A53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1666E" w:rsidRPr="003A530C" w:rsidRDefault="00B1666E" w:rsidP="003A530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0C">
        <w:rPr>
          <w:rFonts w:ascii="Times New Roman" w:hAnsi="Times New Roman" w:cs="Times New Roman"/>
          <w:b/>
          <w:sz w:val="32"/>
          <w:szCs w:val="32"/>
        </w:rPr>
        <w:t>ГЛАВА МУНИЦИПАЛЬНОГО РАЙОНА</w:t>
      </w:r>
    </w:p>
    <w:p w:rsidR="00B1666E" w:rsidRPr="003A530C" w:rsidRDefault="00B1666E" w:rsidP="003A530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0C">
        <w:rPr>
          <w:rFonts w:ascii="Times New Roman" w:hAnsi="Times New Roman" w:cs="Times New Roman"/>
          <w:b/>
          <w:sz w:val="32"/>
          <w:szCs w:val="32"/>
        </w:rPr>
        <w:t>«КОРТКЕРОССКИЙ</w:t>
      </w:r>
      <w:proofErr w:type="gramStart"/>
      <w:r w:rsidRPr="003A530C">
        <w:rPr>
          <w:rFonts w:ascii="Times New Roman" w:hAnsi="Times New Roman" w:cs="Times New Roman"/>
          <w:b/>
          <w:sz w:val="32"/>
          <w:szCs w:val="32"/>
        </w:rPr>
        <w:t>»-</w:t>
      </w:r>
      <w:proofErr w:type="gramEnd"/>
      <w:r w:rsidRPr="003A530C">
        <w:rPr>
          <w:rFonts w:ascii="Times New Roman" w:hAnsi="Times New Roman" w:cs="Times New Roman"/>
          <w:b/>
          <w:sz w:val="32"/>
          <w:szCs w:val="32"/>
        </w:rPr>
        <w:t>РУКОВОДИТЕЛЬ</w:t>
      </w:r>
    </w:p>
    <w:p w:rsidR="00B1666E" w:rsidRPr="003A530C" w:rsidRDefault="00B1666E" w:rsidP="003A530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0C"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B1666E" w:rsidRPr="003A530C" w:rsidRDefault="00B1666E" w:rsidP="003A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66E" w:rsidRPr="003A530C" w:rsidRDefault="00B1666E" w:rsidP="003A530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0C">
        <w:rPr>
          <w:rFonts w:ascii="Times New Roman" w:hAnsi="Times New Roman" w:cs="Times New Roman"/>
          <w:b/>
          <w:sz w:val="32"/>
          <w:szCs w:val="32"/>
        </w:rPr>
        <w:t>ТШÖКТÖМ</w:t>
      </w:r>
    </w:p>
    <w:p w:rsidR="00B1666E" w:rsidRPr="003A530C" w:rsidRDefault="00B1666E" w:rsidP="003A530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0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1666E" w:rsidRPr="003A530C" w:rsidRDefault="00B1666E" w:rsidP="003A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666E" w:rsidRPr="003A530C" w:rsidRDefault="00D250A5" w:rsidP="003A530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A530C">
        <w:rPr>
          <w:rFonts w:ascii="Times New Roman" w:hAnsi="Times New Roman" w:cs="Times New Roman"/>
          <w:b/>
          <w:sz w:val="28"/>
          <w:szCs w:val="28"/>
        </w:rPr>
        <w:t>08</w:t>
      </w:r>
      <w:r w:rsidR="00B1666E" w:rsidRPr="003A530C">
        <w:rPr>
          <w:rFonts w:ascii="Times New Roman" w:hAnsi="Times New Roman" w:cs="Times New Roman"/>
          <w:b/>
          <w:sz w:val="28"/>
          <w:szCs w:val="28"/>
        </w:rPr>
        <w:t xml:space="preserve">.02.2022             </w:t>
      </w:r>
      <w:r w:rsidR="009F1C58" w:rsidRPr="003A53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A530C" w:rsidRPr="003A53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1C58" w:rsidRPr="003A530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666E" w:rsidRPr="003A530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B7030" w:rsidRPr="003A53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666E" w:rsidRPr="003A53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A530C">
        <w:rPr>
          <w:rFonts w:ascii="Times New Roman" w:hAnsi="Times New Roman" w:cs="Times New Roman"/>
          <w:b/>
          <w:sz w:val="28"/>
          <w:szCs w:val="28"/>
        </w:rPr>
        <w:t>18</w:t>
      </w:r>
      <w:r w:rsidR="00B1666E" w:rsidRPr="003A530C">
        <w:rPr>
          <w:rFonts w:ascii="Times New Roman" w:hAnsi="Times New Roman" w:cs="Times New Roman"/>
          <w:b/>
          <w:sz w:val="28"/>
          <w:szCs w:val="28"/>
        </w:rPr>
        <w:t>-р</w:t>
      </w:r>
    </w:p>
    <w:p w:rsidR="003A530C" w:rsidRPr="003A530C" w:rsidRDefault="003A530C" w:rsidP="003A53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1666E" w:rsidRPr="003A530C" w:rsidRDefault="00B1666E" w:rsidP="003A53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30C"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:rsidR="00B1666E" w:rsidRPr="003A530C" w:rsidRDefault="00B1666E" w:rsidP="003A53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30C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9F7A91" w:rsidRPr="003A530C" w:rsidRDefault="009F7A91" w:rsidP="003A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30C" w:rsidRDefault="009F7A91" w:rsidP="003A530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0C">
        <w:rPr>
          <w:rFonts w:ascii="Times New Roman" w:hAnsi="Times New Roman" w:cs="Times New Roman"/>
          <w:b/>
          <w:sz w:val="32"/>
          <w:szCs w:val="32"/>
        </w:rPr>
        <w:t xml:space="preserve">Об утверждении плана мероприятий по реализации </w:t>
      </w:r>
    </w:p>
    <w:p w:rsidR="009F7A91" w:rsidRPr="003A530C" w:rsidRDefault="009F7A91" w:rsidP="003A530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0C">
        <w:rPr>
          <w:rFonts w:ascii="Times New Roman" w:hAnsi="Times New Roman" w:cs="Times New Roman"/>
          <w:b/>
          <w:sz w:val="32"/>
          <w:szCs w:val="32"/>
        </w:rPr>
        <w:t>в 2022–2025 годах Стратегии государственной национальной политики Российской Ф</w:t>
      </w:r>
      <w:r w:rsidR="007A6231" w:rsidRPr="003A530C">
        <w:rPr>
          <w:rFonts w:ascii="Times New Roman" w:hAnsi="Times New Roman" w:cs="Times New Roman"/>
          <w:b/>
          <w:sz w:val="32"/>
          <w:szCs w:val="32"/>
        </w:rPr>
        <w:t>едерации на период до 2025 года</w:t>
      </w:r>
      <w:r w:rsidRPr="003A530C">
        <w:rPr>
          <w:rFonts w:ascii="Times New Roman" w:hAnsi="Times New Roman" w:cs="Times New Roman"/>
          <w:b/>
          <w:sz w:val="32"/>
          <w:szCs w:val="32"/>
        </w:rPr>
        <w:t xml:space="preserve"> на территории муни</w:t>
      </w:r>
      <w:r w:rsidR="00B1666E" w:rsidRPr="003A530C">
        <w:rPr>
          <w:rFonts w:ascii="Times New Roman" w:hAnsi="Times New Roman" w:cs="Times New Roman"/>
          <w:b/>
          <w:sz w:val="32"/>
          <w:szCs w:val="32"/>
        </w:rPr>
        <w:t>ципального района «Корткеросский»</w:t>
      </w:r>
    </w:p>
    <w:p w:rsidR="009F7A91" w:rsidRPr="003A530C" w:rsidRDefault="009F7A91" w:rsidP="003A530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91" w:rsidRPr="003A530C" w:rsidRDefault="009F7A91" w:rsidP="003A530C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4 распоряжения Правительства Республ</w:t>
      </w:r>
      <w:r w:rsidR="003A530C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ики Коми от 29 декабря 2021 г</w:t>
      </w:r>
      <w:r w:rsidR="004C507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3A530C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608-р,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</w:t>
      </w:r>
      <w:r w:rsidR="004C507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3A530C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1666E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666:</w:t>
      </w:r>
    </w:p>
    <w:p w:rsidR="00A52566" w:rsidRPr="003A530C" w:rsidRDefault="009F7A91" w:rsidP="003A530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30C">
        <w:rPr>
          <w:rFonts w:ascii="Times New Roman" w:hAnsi="Times New Roman" w:cs="Times New Roman"/>
          <w:sz w:val="28"/>
          <w:szCs w:val="28"/>
        </w:rPr>
        <w:t>1. Утвердить План мероприятий по реализации в 2022–2025 годах Стратегии государственной национальной политики Российской Федерации на период до 2025 года (далее – План</w:t>
      </w:r>
      <w:r w:rsidR="00C564FC" w:rsidRPr="003A530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A530C">
        <w:rPr>
          <w:rFonts w:ascii="Times New Roman" w:hAnsi="Times New Roman" w:cs="Times New Roman"/>
          <w:sz w:val="28"/>
          <w:szCs w:val="28"/>
        </w:rPr>
        <w:t xml:space="preserve">) </w:t>
      </w:r>
      <w:r w:rsidR="00C564FC" w:rsidRPr="003A530C">
        <w:rPr>
          <w:rFonts w:ascii="Times New Roman" w:hAnsi="Times New Roman" w:cs="Times New Roman"/>
          <w:sz w:val="28"/>
          <w:szCs w:val="28"/>
        </w:rPr>
        <w:t>на территории муниципального района «Корткеросский».</w:t>
      </w:r>
      <w:r w:rsidR="00A52566" w:rsidRPr="003A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91" w:rsidRPr="003A530C" w:rsidRDefault="009F7A91" w:rsidP="003A530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30C">
        <w:rPr>
          <w:rFonts w:ascii="Times New Roman" w:hAnsi="Times New Roman" w:cs="Times New Roman"/>
          <w:sz w:val="28"/>
          <w:szCs w:val="28"/>
        </w:rPr>
        <w:t xml:space="preserve">2. Финансирование Плана мероприятий производить в пределах средств бюджета муниципального </w:t>
      </w:r>
      <w:r w:rsidR="00C564FC" w:rsidRPr="003A530C">
        <w:rPr>
          <w:rFonts w:ascii="Times New Roman" w:hAnsi="Times New Roman" w:cs="Times New Roman"/>
          <w:sz w:val="28"/>
          <w:szCs w:val="28"/>
        </w:rPr>
        <w:t>района «Корткеросский» в рамках муниципальной программы «Развитие культуры Корткеросского района на 2022-2025 годы»</w:t>
      </w:r>
      <w:r w:rsidR="00A52566" w:rsidRPr="003A530C">
        <w:rPr>
          <w:rFonts w:ascii="Times New Roman" w:hAnsi="Times New Roman" w:cs="Times New Roman"/>
          <w:sz w:val="28"/>
          <w:szCs w:val="28"/>
        </w:rPr>
        <w:t>.</w:t>
      </w:r>
      <w:r w:rsidR="00C564FC" w:rsidRPr="003A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91" w:rsidRPr="003A530C" w:rsidRDefault="009F7A91" w:rsidP="003A530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30C">
        <w:rPr>
          <w:rFonts w:ascii="Times New Roman" w:hAnsi="Times New Roman" w:cs="Times New Roman"/>
          <w:sz w:val="28"/>
          <w:szCs w:val="28"/>
        </w:rPr>
        <w:t xml:space="preserve">3. </w:t>
      </w:r>
      <w:r w:rsidR="00DB5DB8" w:rsidRPr="003A530C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муниципального района «Корткеросский», муниципальным учреждениям,</w:t>
      </w:r>
      <w:r w:rsidRPr="003A530C"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Плана мероприятий, обеспечить предоставление </w:t>
      </w:r>
      <w:r w:rsidR="00DB5DB8" w:rsidRPr="003A530C">
        <w:rPr>
          <w:rFonts w:ascii="Times New Roman" w:hAnsi="Times New Roman" w:cs="Times New Roman"/>
          <w:sz w:val="28"/>
          <w:szCs w:val="28"/>
        </w:rPr>
        <w:t>в Управление культуры, национальной</w:t>
      </w:r>
      <w:r w:rsidR="00DB5DB8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 и туризма администрации муниципального района «Корткеросский» </w:t>
      </w:r>
      <w:r w:rsidRPr="003A530C">
        <w:rPr>
          <w:rFonts w:ascii="Times New Roman" w:hAnsi="Times New Roman" w:cs="Times New Roman"/>
          <w:sz w:val="28"/>
          <w:szCs w:val="28"/>
        </w:rPr>
        <w:t>информации о выполнении Плана мероприятий по итогам полугодия до 10 числа месяца, следующего за отчетным.</w:t>
      </w:r>
    </w:p>
    <w:p w:rsidR="009F7A91" w:rsidRPr="003A530C" w:rsidRDefault="009F7A91" w:rsidP="003A530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30C">
        <w:rPr>
          <w:rFonts w:ascii="Times New Roman" w:hAnsi="Times New Roman" w:cs="Times New Roman"/>
          <w:sz w:val="28"/>
          <w:szCs w:val="28"/>
        </w:rPr>
        <w:t xml:space="preserve">4. </w:t>
      </w:r>
      <w:r w:rsidR="00DB5DB8" w:rsidRPr="003A530C">
        <w:rPr>
          <w:rFonts w:ascii="Times New Roman" w:hAnsi="Times New Roman" w:cs="Times New Roman"/>
          <w:sz w:val="28"/>
          <w:szCs w:val="28"/>
        </w:rPr>
        <w:t xml:space="preserve">Управлению культуры, национальной политики и туризма администрации муниципального района «Корткеросский» 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направлять информацию о выполнении Плана мероприятий по итогам полугодия до 20 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числа месяца, следующего за отчетным, в адрес Министерства национальной политики Республики Коми.</w:t>
      </w:r>
    </w:p>
    <w:p w:rsidR="00A52566" w:rsidRPr="004C5070" w:rsidRDefault="00A52566" w:rsidP="004C5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Признать утратившим силу распоряжение администрации муниципального района «Корткеросский» от 23.04.2019 №</w:t>
      </w:r>
      <w:r w:rsidR="003A530C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90-р</w:t>
      </w:r>
      <w:r w:rsidR="004C5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C5070" w:rsidRPr="004C5070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по реализации в 2019-2021 годах Стратегии государственной национальной политики Российской Федерации на период до 2025 года на территории муниципального района «Корткеросский»</w:t>
      </w:r>
      <w:r w:rsidRPr="004C50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7A91" w:rsidRPr="003A530C" w:rsidRDefault="00A52566" w:rsidP="003A530C">
      <w:pPr>
        <w:suppressLineNumbers/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7A91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</w:t>
      </w:r>
      <w:r w:rsidR="004C507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исполнением</w:t>
      </w:r>
      <w:r w:rsidR="009F7A91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9F7A91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</w:t>
      </w:r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Главы муниципального района «Корткеросский</w:t>
      </w:r>
      <w:proofErr w:type="gramStart"/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»-</w:t>
      </w:r>
      <w:proofErr w:type="gramEnd"/>
      <w:r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 администрации (Карпова К.В.)</w:t>
      </w:r>
      <w:r w:rsidR="003A530C" w:rsidRPr="003A53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7A91" w:rsidRDefault="009F7A91" w:rsidP="003A530C">
      <w:pPr>
        <w:suppressLineNumbers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30C" w:rsidRPr="003A530C" w:rsidRDefault="003A530C" w:rsidP="003A530C">
      <w:pPr>
        <w:suppressLineNumbers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2566" w:rsidRPr="003A530C" w:rsidRDefault="00A52566" w:rsidP="003A53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530C">
        <w:rPr>
          <w:rFonts w:ascii="Times New Roman" w:hAnsi="Times New Roman" w:cs="Times New Roman"/>
          <w:b/>
          <w:bCs/>
          <w:sz w:val="28"/>
          <w:szCs w:val="28"/>
        </w:rPr>
        <w:t>К.Сажин</w:t>
      </w:r>
      <w:proofErr w:type="spellEnd"/>
    </w:p>
    <w:p w:rsidR="009F7A91" w:rsidRPr="009F7A91" w:rsidRDefault="009F7A91" w:rsidP="009F7A91">
      <w:pPr>
        <w:suppressLineNumbers/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A91" w:rsidRPr="009F7A91" w:rsidRDefault="009F7A91" w:rsidP="00A525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9F7A91" w:rsidRPr="009F7A91" w:rsidSect="003A530C">
          <w:pgSz w:w="11906" w:h="16838"/>
          <w:pgMar w:top="1134" w:right="849" w:bottom="1134" w:left="1701" w:header="708" w:footer="397" w:gutter="0"/>
          <w:cols w:space="720"/>
        </w:sectPr>
      </w:pPr>
    </w:p>
    <w:p w:rsidR="009F7A91" w:rsidRPr="00371042" w:rsidRDefault="00371042" w:rsidP="003A530C">
      <w:pPr>
        <w:suppressLineNumbers/>
        <w:suppressAutoHyphens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371042">
        <w:rPr>
          <w:rFonts w:ascii="Times New Roman" w:hAnsi="Times New Roman" w:cs="Times New Roman"/>
          <w:bCs/>
        </w:rPr>
        <w:lastRenderedPageBreak/>
        <w:t>Приложение</w:t>
      </w:r>
    </w:p>
    <w:p w:rsidR="009F7A91" w:rsidRPr="00371042" w:rsidRDefault="00371042" w:rsidP="003A530C">
      <w:pPr>
        <w:suppressLineNumbers/>
        <w:suppressAutoHyphens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371042">
        <w:rPr>
          <w:rFonts w:ascii="Times New Roman" w:hAnsi="Times New Roman" w:cs="Times New Roman"/>
          <w:bCs/>
        </w:rPr>
        <w:t>к распоряжению администрации</w:t>
      </w:r>
    </w:p>
    <w:p w:rsidR="00371042" w:rsidRPr="00371042" w:rsidRDefault="00371042" w:rsidP="003A530C">
      <w:pPr>
        <w:suppressLineNumbers/>
        <w:suppressAutoHyphens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371042">
        <w:rPr>
          <w:rFonts w:ascii="Times New Roman" w:hAnsi="Times New Roman" w:cs="Times New Roman"/>
          <w:bCs/>
        </w:rPr>
        <w:t>муниципального района</w:t>
      </w:r>
    </w:p>
    <w:p w:rsidR="00371042" w:rsidRPr="00371042" w:rsidRDefault="00371042" w:rsidP="003A530C">
      <w:pPr>
        <w:suppressLineNumbers/>
        <w:suppressAutoHyphens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371042">
        <w:rPr>
          <w:rFonts w:ascii="Times New Roman" w:hAnsi="Times New Roman" w:cs="Times New Roman"/>
          <w:bCs/>
        </w:rPr>
        <w:t>«Корткеро</w:t>
      </w:r>
      <w:r w:rsidR="003A530C">
        <w:rPr>
          <w:rFonts w:ascii="Times New Roman" w:hAnsi="Times New Roman" w:cs="Times New Roman"/>
          <w:bCs/>
        </w:rPr>
        <w:t>с</w:t>
      </w:r>
      <w:r w:rsidRPr="00371042">
        <w:rPr>
          <w:rFonts w:ascii="Times New Roman" w:hAnsi="Times New Roman" w:cs="Times New Roman"/>
          <w:bCs/>
        </w:rPr>
        <w:t>ский»</w:t>
      </w:r>
    </w:p>
    <w:p w:rsidR="009F7A91" w:rsidRPr="00371042" w:rsidRDefault="003A530C" w:rsidP="003A530C">
      <w:pPr>
        <w:suppressLineNumbers/>
        <w:suppressAutoHyphens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08.</w:t>
      </w:r>
      <w:r w:rsidR="00BB7030">
        <w:rPr>
          <w:rFonts w:ascii="Times New Roman" w:hAnsi="Times New Roman" w:cs="Times New Roman"/>
          <w:bCs/>
        </w:rPr>
        <w:t>02.</w:t>
      </w:r>
      <w:r>
        <w:rPr>
          <w:rFonts w:ascii="Times New Roman" w:hAnsi="Times New Roman" w:cs="Times New Roman"/>
          <w:bCs/>
        </w:rPr>
        <w:t>20</w:t>
      </w:r>
      <w:r w:rsidR="00BB7030">
        <w:rPr>
          <w:rFonts w:ascii="Times New Roman" w:hAnsi="Times New Roman" w:cs="Times New Roman"/>
          <w:bCs/>
        </w:rPr>
        <w:t xml:space="preserve">22 № </w:t>
      </w:r>
      <w:r>
        <w:rPr>
          <w:rFonts w:ascii="Times New Roman" w:hAnsi="Times New Roman" w:cs="Times New Roman"/>
          <w:bCs/>
        </w:rPr>
        <w:t>18</w:t>
      </w:r>
      <w:r w:rsidR="00371042" w:rsidRPr="00371042">
        <w:rPr>
          <w:rFonts w:ascii="Times New Roman" w:hAnsi="Times New Roman" w:cs="Times New Roman"/>
          <w:bCs/>
        </w:rPr>
        <w:t>-р</w:t>
      </w:r>
    </w:p>
    <w:p w:rsidR="00371042" w:rsidRDefault="00371042" w:rsidP="00371042">
      <w:pPr>
        <w:suppressLineNumbers/>
        <w:suppressAutoHyphens/>
        <w:spacing w:after="0" w:line="240" w:lineRule="auto"/>
        <w:ind w:firstLine="6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7A91" w:rsidRPr="00371042" w:rsidRDefault="009F7A91" w:rsidP="00371042">
      <w:pPr>
        <w:suppressLineNumbers/>
        <w:suppressAutoHyphens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4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F7A91" w:rsidRPr="00371042" w:rsidRDefault="009F7A91" w:rsidP="009F7A91">
      <w:pPr>
        <w:tabs>
          <w:tab w:val="left" w:pos="993"/>
          <w:tab w:val="left" w:pos="1134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042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реализации в 2022–2025 годах Стратегии государственной национальной политики Российской Федерации на период до 2025 года на территории </w:t>
      </w:r>
      <w:r w:rsidRPr="0037104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71042" w:rsidRPr="00371042">
        <w:rPr>
          <w:rFonts w:ascii="Times New Roman" w:hAnsi="Times New Roman" w:cs="Times New Roman"/>
          <w:b/>
          <w:sz w:val="24"/>
          <w:szCs w:val="24"/>
        </w:rPr>
        <w:t>района «Корткеросский»</w:t>
      </w:r>
      <w:r w:rsidRPr="00371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91" w:rsidRPr="009F7A91" w:rsidRDefault="009F7A91" w:rsidP="009F7A91">
      <w:pPr>
        <w:tabs>
          <w:tab w:val="left" w:pos="993"/>
          <w:tab w:val="left" w:pos="1134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A91" w:rsidRPr="009F7A91" w:rsidRDefault="009F7A91" w:rsidP="009F7A91">
      <w:pPr>
        <w:pStyle w:val="a6"/>
        <w:suppressAutoHyphens/>
        <w:snapToGrid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0"/>
        <w:gridCol w:w="1559"/>
        <w:gridCol w:w="2410"/>
        <w:gridCol w:w="2622"/>
        <w:gridCol w:w="3260"/>
        <w:gridCol w:w="2410"/>
      </w:tblGrid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мероприятий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pStyle w:val="ConsPlusNormal0"/>
              <w:suppressLineNumbers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pStyle w:val="ConsPlusNormal0"/>
              <w:suppressLineNumbers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pStyle w:val="ConsPlusNormal0"/>
              <w:suppressLineNumbers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pStyle w:val="ConsPlusNormal0"/>
              <w:suppressLineNumbers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pStyle w:val="ConsPlusNormal0"/>
              <w:suppressLineNumbers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1" w:rsidRPr="009F7A91" w:rsidRDefault="009F7A91">
            <w:pPr>
              <w:pStyle w:val="ConsPlusNormal0"/>
              <w:suppressLineNumbers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7B2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</w:t>
            </w:r>
            <w:r w:rsidRPr="00BD7533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работу, при замещении должностей в правоохранительных </w:t>
            </w:r>
            <w:r w:rsidRPr="00BD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и в судебной системе, при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кадрового резерва на региональном и муниципальном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7B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Default="00D2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администрации МР «Корткеросский»</w:t>
            </w:r>
            <w:r w:rsidR="0047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BA4" w:rsidRPr="009F7A91" w:rsidRDefault="006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УК, НП и 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A3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A3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A30D46" w:rsidRDefault="00A30D46" w:rsidP="00A3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граждан;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A30D4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E5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</w:t>
            </w:r>
            <w:r w:rsidRPr="00FD382C">
              <w:rPr>
                <w:rFonts w:ascii="Times New Roman" w:hAnsi="Times New Roman" w:cs="Times New Roman"/>
                <w:sz w:val="24"/>
                <w:szCs w:val="24"/>
              </w:rPr>
              <w:t>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E5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6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E5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E5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E5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оличество фактов, получивших освещение в средствах массовой информации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Обеспечение межнационального и межрелигиозного мира и согласия, гармонизации межнациональных (межэтнических) отношений</w:t>
            </w:r>
          </w:p>
        </w:tc>
      </w:tr>
      <w:tr w:rsidR="0061460A" w:rsidRPr="009F7A91" w:rsidTr="00ED3B66">
        <w:trPr>
          <w:trHeight w:val="279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60A" w:rsidRPr="009F7A91" w:rsidRDefault="0061460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A" w:rsidRPr="009F7A91" w:rsidRDefault="0061460A" w:rsidP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0A" w:rsidRPr="009F7A91" w:rsidRDefault="0061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0A" w:rsidRPr="009F7A91" w:rsidRDefault="0061460A" w:rsidP="006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Т; учреждения культуры (далее – УК)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0A" w:rsidRPr="009F7A91" w:rsidRDefault="006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«Корткеросский»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0A" w:rsidRPr="00C8509A" w:rsidRDefault="0061460A" w:rsidP="00F255FE">
            <w:pPr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овышение интереса к изучению истории, культуры и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0A" w:rsidRDefault="0061460A" w:rsidP="00F2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мероприятий;</w:t>
            </w:r>
          </w:p>
          <w:p w:rsidR="0061460A" w:rsidRPr="00C8509A" w:rsidRDefault="0061460A" w:rsidP="00F2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975624" w:rsidRPr="009F7A91" w:rsidTr="00B64BCB">
        <w:trPr>
          <w:trHeight w:val="133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6B0BA4" w:rsidRDefault="0097562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C8509A" w:rsidRDefault="00975624" w:rsidP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1941–1945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24" w:rsidRPr="009F7A91" w:rsidTr="00781BB9">
        <w:trPr>
          <w:trHeight w:val="31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7A6231" w:rsidRDefault="0097562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C8509A" w:rsidRDefault="00975624" w:rsidP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24" w:rsidRPr="009F7A91" w:rsidTr="00713A39">
        <w:trPr>
          <w:trHeight w:val="51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C8509A" w:rsidRDefault="00975624" w:rsidP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Дню образования Республики Коми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24" w:rsidRPr="009F7A91" w:rsidTr="009B5380">
        <w:trPr>
          <w:trHeight w:val="83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C8509A" w:rsidRDefault="00975624" w:rsidP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Международному дню коренных народов мира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24" w:rsidRPr="009F7A91" w:rsidTr="00DE2F66">
        <w:trPr>
          <w:trHeight w:val="5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7A6231" w:rsidRDefault="0097562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C8509A" w:rsidRDefault="00975624" w:rsidP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sz w:val="24"/>
                <w:szCs w:val="24"/>
              </w:rPr>
              <w:t>Дню народного единства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24" w:rsidRPr="009F7A91" w:rsidTr="00ED3B66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C8509A" w:rsidRDefault="00975624" w:rsidP="00975624">
            <w:pPr>
              <w:spacing w:after="0" w:line="240" w:lineRule="auto"/>
              <w:rPr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Увековечению памяти известных деятелей Республики Коми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4" w:rsidRPr="009F7A91" w:rsidRDefault="009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CC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CC" w:rsidRPr="009F7A91" w:rsidRDefault="00E033C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C" w:rsidRPr="009F7A91" w:rsidRDefault="00E0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просветительской акции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этнографический диктант»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C" w:rsidRPr="009F7A91" w:rsidRDefault="00E0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C" w:rsidRDefault="00E0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Т;</w:t>
            </w:r>
          </w:p>
          <w:p w:rsidR="00E033CC" w:rsidRPr="009F7A91" w:rsidRDefault="00E0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 Корткеросского района»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C" w:rsidRPr="009F7A91" w:rsidRDefault="00E033CC" w:rsidP="00E0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C" w:rsidRPr="00C8509A" w:rsidRDefault="00E033CC" w:rsidP="00F2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дружбы народов, межнационального (межэтнического) согласия; предупреждение попыток фальсификации истории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C" w:rsidRDefault="00E033CC" w:rsidP="00F2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организованных площадок;</w:t>
            </w:r>
          </w:p>
          <w:p w:rsidR="00E033CC" w:rsidRPr="00C8509A" w:rsidRDefault="00E033CC" w:rsidP="00F2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7A6231" w:rsidP="007A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конференциях,  круглых столах, семинарах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государственной национальной политики и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7A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7A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9E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средств, предусмотренных в республиканском бюджете Республики Коми Министерству национальной политики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счет бюджета муниципального района «Корткеросский»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9E3825" w:rsidP="009E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предупреждение попыток фальсификации истории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9E3825" w:rsidP="009E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мероприятий;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E382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8E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8E4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8E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F84AE2" w:rsidP="00F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8E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8E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F84AE2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E2" w:rsidRPr="009F7A91" w:rsidRDefault="00F84AE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2" w:rsidRPr="009F7A91" w:rsidRDefault="00F8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сохранение этнокультурного многообразия и развитие национальных культур и языков народов, проживающих в Республике Коми, в том числе с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привлечением детей и молодежи (конкурсов, фестивалей, конференций, семинаров, </w:t>
            </w:r>
            <w:proofErr w:type="spellStart"/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и прочих)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2" w:rsidRPr="009F7A91" w:rsidRDefault="00F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E8" w:rsidRDefault="00F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УК, НП и Т; </w:t>
            </w:r>
          </w:p>
          <w:p w:rsidR="00FB61C2" w:rsidRDefault="00F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 Корткеросского района»;</w:t>
            </w:r>
          </w:p>
          <w:p w:rsidR="00F84AE2" w:rsidRPr="009F7A91" w:rsidRDefault="00F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2" w:rsidRPr="009F7A91" w:rsidRDefault="00F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2" w:rsidRPr="00C8509A" w:rsidRDefault="00F84AE2" w:rsidP="004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</w:t>
            </w:r>
            <w:r w:rsidR="00B467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2" w:rsidRPr="00C8509A" w:rsidRDefault="00F84AE2" w:rsidP="004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мероприятий;</w:t>
            </w:r>
            <w:r w:rsidR="00B4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B467E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38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1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экскурсий, выставок, практических занятий и мастер-классов, медиа-уроков и викторин, творческих вечеров и вечеров памяти, циклов мероприятий, направленных на раскрытие многообразия национальных культур, распространения знаний о народах России, формирование гражданского патриотизма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38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383DD4" w:rsidP="0038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МБУ «Центр коми культуры Корткеросского района»; МУ «Корткеросская ЦБС»;</w:t>
            </w:r>
            <w:r w:rsidR="00BA0AEA">
              <w:rPr>
                <w:rFonts w:ascii="Times New Roman" w:hAnsi="Times New Roman" w:cs="Times New Roman"/>
                <w:sz w:val="24"/>
                <w:szCs w:val="24"/>
              </w:rPr>
              <w:t xml:space="preserve"> МБУ «Корткеросский центр культуры и досуга»;  Управление образования; образовательные организации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BA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BA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Республики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BA0AEA" w:rsidP="00BA0AEA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мероприятий;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C16938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8" w:rsidRDefault="00C1693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8" w:rsidRPr="009B54F1" w:rsidRDefault="00C16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физкультурных и спортивных мероприятий по национальному виду спорта «гонки на охотничьих лыжах» на территории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Коми, предусмотренных Календарным планом официальных физкультурных мероприятий и спортивных мероприятий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8" w:rsidRPr="00C8509A" w:rsidRDefault="00C1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8" w:rsidRDefault="00C16938" w:rsidP="0038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муниципального района «Корткеросский»;</w:t>
            </w:r>
          </w:p>
          <w:p w:rsidR="00C16938" w:rsidRDefault="00C16938" w:rsidP="0038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8" w:rsidRDefault="00C16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8" w:rsidRDefault="00C16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поддержки национальным видам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8" w:rsidRDefault="00405869" w:rsidP="0040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республиканских физкультурных мероприятий и спортивных мероприятий по национальному виду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 «гонки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охотничьих лыжах»;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F7A91" w:rsidRPr="009F7A91" w:rsidTr="00975624">
        <w:trPr>
          <w:trHeight w:val="319"/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1C7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A91"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F14727" w:rsidP="00F1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патриотической направленности с обучающимися на всех этапах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муниципального района «Корткеросский»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, ориентированных на воспитание духовно-нравственных ценностей, культуры межнационального общения, чувства гордости за историю России, в формате встреч-бесед, «круглых столов» и других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F14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Default="00CB7D9C" w:rsidP="000E1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Корткеросскому району </w:t>
            </w:r>
          </w:p>
          <w:p w:rsidR="00CB7D9C" w:rsidRPr="009F7A91" w:rsidRDefault="00CB7D9C" w:rsidP="000E1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F0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F0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мер, обеспечивающих уважительное отношение иностранных граждан к культуре и традициям принимающего сообщества с самых ранних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F0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информационных и профилактических мероприятий, направленных на формирование традиционных российских духовно-нравственных ценностей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1C7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7A91"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6B4AD4" w:rsidRDefault="006B4AD4" w:rsidP="006B4AD4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</w:t>
            </w:r>
            <w:r w:rsidRPr="006B4AD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региональной программы «Сохранение и развитие государственных языков Республики Коми (2019–2024)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6B4AD4" w:rsidRDefault="006B4AD4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4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6B4AD4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  <w:r w:rsidR="003A39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6B4AD4" w:rsidRDefault="006B4AD4" w:rsidP="006B4AD4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бюджете муниципального района «Корткеросский»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3A39C4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4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оптимальных условий для использования русского и коми языков как государственных языков Республики Коми, а также для сохранения и развития языков народов Российской Федерации, проживающих на территории Республики Коми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FC2301" w:rsidRDefault="00FC2301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01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показателей результативности и эффективности региональной программы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1C7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FC2301" w:rsidRDefault="00FC2301" w:rsidP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публикации в </w:t>
            </w:r>
            <w:r w:rsidR="00084492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газете «Звезда» </w:t>
            </w:r>
            <w:r w:rsidRPr="00FC230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направленных на популяризацию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FC2301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4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РК «Редакция газеты «Звезда»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084492" w:rsidRDefault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9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республиканском бюджете Республики Коми Министерству цифрового развития, связи и массовых коммуникаций Республики Коми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2" w:rsidRPr="00084492" w:rsidRDefault="00084492" w:rsidP="000844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92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</w:t>
            </w:r>
            <w:r w:rsidRPr="00C8509A">
              <w:rPr>
                <w:sz w:val="24"/>
                <w:szCs w:val="24"/>
              </w:rPr>
              <w:t xml:space="preserve"> </w:t>
            </w:r>
            <w:r w:rsidRPr="00084492">
              <w:rPr>
                <w:rFonts w:ascii="Times New Roman" w:hAnsi="Times New Roman" w:cs="Times New Roman"/>
                <w:sz w:val="24"/>
                <w:szCs w:val="24"/>
              </w:rPr>
              <w:t>организаций, а также для сохранения и развития языков народов Российской Федерации;</w:t>
            </w:r>
          </w:p>
          <w:p w:rsidR="009F7A91" w:rsidRPr="009F7A91" w:rsidRDefault="00084492" w:rsidP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F97CCD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CD" w:rsidRDefault="001C7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CD" w:rsidRPr="00FC2301" w:rsidRDefault="00F97CCD" w:rsidP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мероприятий, 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Международному дню родного языка; Дню коми письменности; Дню славянской письменности и культуры; Дню русского языка; Дням родственных финно-угорских народов, Международному десятилетию языков коренных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CD" w:rsidRPr="006B4AD4" w:rsidRDefault="00F97CCD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CD" w:rsidRDefault="00F97CCD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F97CCD" w:rsidRDefault="00F97CCD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CD" w:rsidRPr="00F97CCD" w:rsidRDefault="00F97CCD" w:rsidP="00F97CCD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пределах средств, предусмотренных в бюджете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CD" w:rsidRPr="00F97CCD" w:rsidRDefault="00F97CCD" w:rsidP="000844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оптимальных условий для использования русского языка как 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CD" w:rsidRPr="00F97CCD" w:rsidRDefault="00F97CCD" w:rsidP="00F97C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мероприятий;</w:t>
            </w:r>
          </w:p>
          <w:p w:rsidR="00F97CCD" w:rsidRDefault="00F97CCD" w:rsidP="00F97CCD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мероприятий</w:t>
            </w:r>
          </w:p>
        </w:tc>
      </w:tr>
      <w:tr w:rsidR="00AC5CB4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4" w:rsidRDefault="001C7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4" w:rsidRPr="00AC5CB4" w:rsidRDefault="00AC5CB4" w:rsidP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B4">
              <w:rPr>
                <w:rFonts w:ascii="Times New Roman" w:hAnsi="Times New Roman" w:cs="Times New Roman"/>
                <w:sz w:val="24"/>
                <w:szCs w:val="24"/>
              </w:rPr>
              <w:t>Проведение цикла культурных мероприятий, направленных на популяризацию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4" w:rsidRPr="00C8509A" w:rsidRDefault="00AC5CB4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4" w:rsidRDefault="00357410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«Корткеросский центр культуры и досуга»; </w:t>
            </w:r>
          </w:p>
          <w:p w:rsidR="00357410" w:rsidRDefault="00357410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«Корткеросская ЦБС»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4" w:rsidRPr="00AC5CB4" w:rsidRDefault="00AC5CB4" w:rsidP="00AC5CB4">
            <w:pPr>
              <w:pStyle w:val="a4"/>
              <w:spacing w:line="252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C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пределах средств, предусмотренных в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бюджете 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4" w:rsidRPr="00AC5CB4" w:rsidRDefault="00AC5CB4" w:rsidP="000844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5CB4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4" w:rsidRPr="00AC5CB4" w:rsidRDefault="00AC5CB4" w:rsidP="00AC5C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B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мероприятий;</w:t>
            </w:r>
          </w:p>
          <w:p w:rsidR="00AC5CB4" w:rsidRPr="00F97CCD" w:rsidRDefault="00AC5CB4" w:rsidP="00AC5C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B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357410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0" w:rsidRDefault="001C7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0" w:rsidRPr="00AC5CB4" w:rsidRDefault="00357410" w:rsidP="0008449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12BD4">
              <w:rPr>
                <w:rFonts w:ascii="Times New Roman" w:hAnsi="Times New Roman" w:cs="Times New Roman"/>
                <w:sz w:val="24"/>
                <w:szCs w:val="24"/>
              </w:rPr>
              <w:t>в проведении</w:t>
            </w: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по коми языку, коми литературе, литературе Республики Коми, историческому краеведению, коми фольклору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0" w:rsidRPr="00C8509A" w:rsidRDefault="00357410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0" w:rsidRDefault="00357410" w:rsidP="00357410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B12BD4">
              <w:rPr>
                <w:rFonts w:ascii="Times New Roman" w:hAnsi="Times New Roman" w:cs="Times New Roman"/>
                <w:sz w:val="24"/>
                <w:szCs w:val="24"/>
              </w:rPr>
              <w:t>; ОО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0" w:rsidRPr="00AC5CB4" w:rsidRDefault="00B41BB0" w:rsidP="00AC5CB4">
            <w:pPr>
              <w:pStyle w:val="a4"/>
              <w:spacing w:line="252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Республиканский </w:t>
            </w:r>
            <w:r w:rsidR="002452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0" w:rsidRPr="00357410" w:rsidRDefault="00357410" w:rsidP="000844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у обучающихся языковых способностей, интереса к научно-исследовательской деятельности, к литературе, истории и культуре Республики Коми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10" w:rsidRPr="00B12BD4" w:rsidRDefault="00B12BD4" w:rsidP="00AC5C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D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общеобразовательных организаций республики, принявших участие в олимпиадах, от общего числа обучающихся в общеобразовательны</w:t>
            </w:r>
            <w:r w:rsidRPr="00B1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организациях республики</w:t>
            </w:r>
          </w:p>
        </w:tc>
      </w:tr>
      <w:tr w:rsidR="0014070C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C" w:rsidRDefault="0014070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C" w:rsidRPr="0014070C" w:rsidRDefault="0014070C" w:rsidP="0014070C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4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14070C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направленности для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C" w:rsidRPr="00C8509A" w:rsidRDefault="0014070C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C" w:rsidRDefault="0014070C" w:rsidP="00357410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C" w:rsidRPr="00AC5CB4" w:rsidRDefault="00245228" w:rsidP="00AC5CB4">
            <w:pPr>
              <w:pStyle w:val="a4"/>
              <w:spacing w:line="252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C" w:rsidRPr="00B41BB0" w:rsidRDefault="00B41BB0" w:rsidP="000844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Pr="00B41BB0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направленности для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C" w:rsidRPr="00B41BB0" w:rsidRDefault="00B41BB0" w:rsidP="00B41BB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в конкурсах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1C7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7A91"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1C7EA1" w:rsidP="000E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«круглых столов» и иных мероприятий с лидерами и представителями национально-культурных организаций по вопросам миграционной политики с целью разъяснения изменений миграционного законодательства и обсуждения существующих рисков в области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1C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Default="001C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Корткеросскому району (по согласованию); </w:t>
            </w:r>
          </w:p>
          <w:p w:rsidR="001C7EA1" w:rsidRPr="009F7A91" w:rsidRDefault="001C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1C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1C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мигрантов, совершенствование системы мер, обеспечивающих уважительное отношений иностранных граждан к культуре и традициям принимающего сообщества. Обеспечение социальной адаптации и интеграции иностранных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1C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с лидерами (представителями)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ионально-культурных организаций</w:t>
            </w:r>
          </w:p>
        </w:tc>
      </w:tr>
      <w:tr w:rsidR="000E3784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4" w:rsidRDefault="000E378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4" w:rsidRPr="00C8509A" w:rsidRDefault="000E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Информирование иностранных граждан об их правовом положении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4" w:rsidRPr="00C8509A" w:rsidRDefault="000E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4" w:rsidRPr="00C8509A" w:rsidRDefault="00623920" w:rsidP="00E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Корткеросскому району</w:t>
            </w:r>
            <w:r w:rsidR="000E3784"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4" w:rsidRPr="00C8509A" w:rsidRDefault="00623920" w:rsidP="0062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4" w:rsidRPr="00C8509A" w:rsidRDefault="000E3784" w:rsidP="00E4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 и преступлений в сфере миграции, успешная социальная и культурная адаптация и интеграция мигрантов. Обеспечение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адаптации и интеграции мигрантов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4" w:rsidRPr="00C8509A" w:rsidRDefault="000E3784" w:rsidP="00E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мероприятий, направленных на повышение правовой грамотности иностранных граждан, количество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консультаций иностранных граждан по месту их обращения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E602D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2D" w:rsidRPr="009F7A91" w:rsidRDefault="000E378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602D"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2D" w:rsidRPr="009F7A91" w:rsidRDefault="00AE602D" w:rsidP="001C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уровня профессионального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органа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муниципального района «Корткеросский»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компетенции которых находятся вопросы в сфере укрепления единства российской нации, этнокультурного развития народов России и гармонизации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2D" w:rsidRPr="009F7A91" w:rsidRDefault="00AE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2D" w:rsidRDefault="00DC7271" w:rsidP="0062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и кадровой работы администрации муниципального района «Корткеросский» (далее-орготдел)</w:t>
            </w:r>
            <w:r w:rsidR="006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23920" w:rsidRPr="009F7A91" w:rsidRDefault="00623920" w:rsidP="0062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2D" w:rsidRPr="00C8509A" w:rsidRDefault="00A9555C" w:rsidP="00A9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2D" w:rsidRPr="00C8509A" w:rsidRDefault="00AE602D" w:rsidP="00E428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государственного управления в сфере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2D" w:rsidRPr="009F7A91" w:rsidRDefault="00AE602D" w:rsidP="00AE6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обученных сотрудников органов местного самоуправления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</w:t>
            </w:r>
            <w:r w:rsidR="000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«Корткеросский»</w:t>
            </w:r>
            <w:r w:rsidRPr="00C8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вопросами межнациональных (межэтнических) отношений</w:t>
            </w:r>
          </w:p>
        </w:tc>
      </w:tr>
      <w:tr w:rsidR="00E50B1B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1B" w:rsidRPr="009F7A91" w:rsidRDefault="00E50B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B" w:rsidRPr="009F7A91" w:rsidRDefault="00E50B1B" w:rsidP="000E3784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сопровождение государственной информационной системы мониторинга состояния межнациональных отношений и раннего предупреждения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Республике Коми, включая мониторинг информационного пространства на предмет выявления публикаций,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направленных на разжигание расовой, национальной и религиозной розни, ненависти или вражды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B" w:rsidRPr="009F7A91" w:rsidRDefault="00E5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B" w:rsidRPr="009F7A91" w:rsidRDefault="00E5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B" w:rsidRPr="009F7A91" w:rsidRDefault="00E50B1B" w:rsidP="00E5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B" w:rsidRPr="00C8509A" w:rsidRDefault="00E50B1B" w:rsidP="00E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B" w:rsidRPr="00C8509A" w:rsidRDefault="00E50B1B" w:rsidP="00E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оличество межэтнических и межрелигиозных конфликтных ситуаций, выявленных системой мониторинга</w:t>
            </w:r>
          </w:p>
        </w:tc>
      </w:tr>
      <w:tr w:rsidR="009F7A91" w:rsidRPr="009F7A91" w:rsidTr="00975624">
        <w:trPr>
          <w:trHeight w:val="648"/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взаимодействия государственных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DC727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7A91"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DC7271" w:rsidP="00DC7271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Привлечение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общественных советах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этнокультурных общественных объединений и религиозных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DC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1" w:rsidRDefault="00DC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Орготдел; </w:t>
            </w:r>
          </w:p>
          <w:p w:rsidR="009F7A91" w:rsidRPr="009F7A91" w:rsidRDefault="00DC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4F6E5C" w:rsidP="004F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9F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9F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5C" w:rsidRPr="009F7A91" w:rsidTr="003416C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C" w:rsidRPr="009F7A91" w:rsidRDefault="004F6E5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C" w:rsidRPr="009F7A91" w:rsidRDefault="004F6E5C" w:rsidP="004F6E5C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совещательных (консультативных) органов по межнациональным отношениям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«Корткеросский»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C" w:rsidRPr="009F7A91" w:rsidRDefault="004F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C" w:rsidRPr="009F7A91" w:rsidRDefault="004F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НП и 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C" w:rsidRPr="009F7A91" w:rsidRDefault="00F7222C" w:rsidP="00F7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C" w:rsidRPr="00C8509A" w:rsidRDefault="004F6E5C" w:rsidP="00E4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причин и источников потенциальных 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конфликтов и выработка предложений по их нейтрализации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C" w:rsidRPr="00C8509A" w:rsidRDefault="004F6E5C" w:rsidP="00F72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F722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="00F7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 </w:t>
            </w:r>
          </w:p>
        </w:tc>
      </w:tr>
      <w:tr w:rsidR="00F7222C" w:rsidRPr="009F7A91" w:rsidTr="003416C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C8509A" w:rsidRDefault="00F7222C" w:rsidP="00F7222C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и проведению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нций коми народа в муниципальном районе</w:t>
            </w: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«Корткеросский»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C8509A" w:rsidRDefault="00F7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УК, НП и Т; </w:t>
            </w:r>
          </w:p>
          <w:p w:rsidR="00F7222C" w:rsidRDefault="00F7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ком</w:t>
            </w:r>
            <w:r w:rsidR="008D1856">
              <w:rPr>
                <w:rFonts w:ascii="Times New Roman" w:hAnsi="Times New Roman" w:cs="Times New Roman"/>
                <w:sz w:val="24"/>
                <w:szCs w:val="24"/>
              </w:rPr>
              <w:t>и культуры Корткеросского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9F7A91" w:rsidRDefault="00F7222C" w:rsidP="00F7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«Корткеросский»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E4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беспечение всестороннего сотрудничества граждан, институтов гражданского общества и государства для упрочения общероссийского единства, сохранения и поддержки национальных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E4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участников конференций</w:t>
            </w:r>
          </w:p>
        </w:tc>
      </w:tr>
      <w:tr w:rsidR="009F7A91" w:rsidRPr="009F7A91" w:rsidTr="00975624">
        <w:trPr>
          <w:jc w:val="center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9F7A91" w:rsidP="00F10C62">
            <w:pPr>
              <w:pStyle w:val="a6"/>
              <w:numPr>
                <w:ilvl w:val="0"/>
                <w:numId w:val="1"/>
              </w:numPr>
              <w:suppressLineNumbers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9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9F7A91" w:rsidRPr="009F7A91" w:rsidTr="0097562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1" w:rsidRPr="009F7A91" w:rsidRDefault="000C1E2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A91" w:rsidRPr="009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0C6563" w:rsidP="000C1E2F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0C1E2F" w:rsidRPr="000C1E2F">
              <w:rPr>
                <w:rFonts w:ascii="Times New Roman" w:hAnsi="Times New Roman" w:cs="Times New Roman"/>
                <w:sz w:val="24"/>
                <w:szCs w:val="24"/>
              </w:rPr>
              <w:t xml:space="preserve"> в СМИ, учрежденных органами </w:t>
            </w:r>
            <w:r w:rsidR="000C1E2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0C1E2F" w:rsidRPr="000C1E2F">
              <w:rPr>
                <w:rFonts w:ascii="Times New Roman" w:hAnsi="Times New Roman" w:cs="Times New Roman"/>
                <w:sz w:val="24"/>
                <w:szCs w:val="24"/>
              </w:rPr>
              <w:t>, материалов, направленных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0C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0C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РК «Редакция газеты «Звезда»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9F7A91" w:rsidRDefault="00CA7ECC" w:rsidP="00CA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3B32C4" w:rsidRDefault="000C6563" w:rsidP="000C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Привлечение средств массовой информации, с целью освещения вопросов реализации государственной национальной политики Российской Федерации, выполнения целей и задач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1" w:rsidRPr="003B32C4" w:rsidRDefault="000C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публикаций</w:t>
            </w:r>
          </w:p>
        </w:tc>
      </w:tr>
    </w:tbl>
    <w:p w:rsidR="009F7A91" w:rsidRPr="009F7A91" w:rsidRDefault="009F7A91" w:rsidP="009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F7A91" w:rsidRPr="009F7A91" w:rsidSect="003A530C">
          <w:pgSz w:w="16838" w:h="11906" w:orient="landscape"/>
          <w:pgMar w:top="567" w:right="1134" w:bottom="851" w:left="1134" w:header="709" w:footer="397" w:gutter="0"/>
          <w:cols w:space="720"/>
        </w:sectPr>
      </w:pPr>
    </w:p>
    <w:p w:rsidR="0018428E" w:rsidRDefault="0018428E"/>
    <w:sectPr w:rsidR="0018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D2" w:rsidRDefault="00F835D2" w:rsidP="006B794E">
      <w:pPr>
        <w:spacing w:after="0" w:line="240" w:lineRule="auto"/>
      </w:pPr>
      <w:r>
        <w:separator/>
      </w:r>
    </w:p>
  </w:endnote>
  <w:endnote w:type="continuationSeparator" w:id="0">
    <w:p w:rsidR="00F835D2" w:rsidRDefault="00F835D2" w:rsidP="006B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D2" w:rsidRDefault="00F835D2" w:rsidP="006B794E">
      <w:pPr>
        <w:spacing w:after="0" w:line="240" w:lineRule="auto"/>
      </w:pPr>
      <w:r>
        <w:separator/>
      </w:r>
    </w:p>
  </w:footnote>
  <w:footnote w:type="continuationSeparator" w:id="0">
    <w:p w:rsidR="00F835D2" w:rsidRDefault="00F835D2" w:rsidP="006B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B3B"/>
    <w:multiLevelType w:val="hybridMultilevel"/>
    <w:tmpl w:val="D98A03A6"/>
    <w:lvl w:ilvl="0" w:tplc="33F806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1"/>
    <w:rsid w:val="00084492"/>
    <w:rsid w:val="000C1E2F"/>
    <w:rsid w:val="000C6563"/>
    <w:rsid w:val="000E1F27"/>
    <w:rsid w:val="000E3784"/>
    <w:rsid w:val="0014070C"/>
    <w:rsid w:val="0018428E"/>
    <w:rsid w:val="001C7EA1"/>
    <w:rsid w:val="00245228"/>
    <w:rsid w:val="003416C2"/>
    <w:rsid w:val="00357410"/>
    <w:rsid w:val="0036568A"/>
    <w:rsid w:val="00371042"/>
    <w:rsid w:val="00383DD4"/>
    <w:rsid w:val="003A39C4"/>
    <w:rsid w:val="003A530C"/>
    <w:rsid w:val="003B32C4"/>
    <w:rsid w:val="003D16E7"/>
    <w:rsid w:val="00405869"/>
    <w:rsid w:val="00474152"/>
    <w:rsid w:val="004B0160"/>
    <w:rsid w:val="004C5070"/>
    <w:rsid w:val="004F6E5C"/>
    <w:rsid w:val="00525432"/>
    <w:rsid w:val="00545F02"/>
    <w:rsid w:val="00583743"/>
    <w:rsid w:val="005D278C"/>
    <w:rsid w:val="005E340E"/>
    <w:rsid w:val="0061460A"/>
    <w:rsid w:val="00623920"/>
    <w:rsid w:val="006B0BA4"/>
    <w:rsid w:val="006B4AD4"/>
    <w:rsid w:val="006B775F"/>
    <w:rsid w:val="006B794E"/>
    <w:rsid w:val="007A6231"/>
    <w:rsid w:val="007B2733"/>
    <w:rsid w:val="008D1856"/>
    <w:rsid w:val="008E4EB1"/>
    <w:rsid w:val="00975624"/>
    <w:rsid w:val="009E3825"/>
    <w:rsid w:val="009F06CD"/>
    <w:rsid w:val="009F1C58"/>
    <w:rsid w:val="009F7A91"/>
    <w:rsid w:val="00A2332C"/>
    <w:rsid w:val="00A30D46"/>
    <w:rsid w:val="00A52566"/>
    <w:rsid w:val="00A9555C"/>
    <w:rsid w:val="00AC5CB4"/>
    <w:rsid w:val="00AE602D"/>
    <w:rsid w:val="00B12BD4"/>
    <w:rsid w:val="00B1666E"/>
    <w:rsid w:val="00B303BB"/>
    <w:rsid w:val="00B41BB0"/>
    <w:rsid w:val="00B467E8"/>
    <w:rsid w:val="00BA0AEA"/>
    <w:rsid w:val="00BB7030"/>
    <w:rsid w:val="00C16938"/>
    <w:rsid w:val="00C416A4"/>
    <w:rsid w:val="00C5271C"/>
    <w:rsid w:val="00C564FC"/>
    <w:rsid w:val="00CA7ECC"/>
    <w:rsid w:val="00CB7D9C"/>
    <w:rsid w:val="00D250A5"/>
    <w:rsid w:val="00DB5DB8"/>
    <w:rsid w:val="00DC7271"/>
    <w:rsid w:val="00E033CC"/>
    <w:rsid w:val="00E50B1B"/>
    <w:rsid w:val="00E55CBB"/>
    <w:rsid w:val="00F06A41"/>
    <w:rsid w:val="00F14727"/>
    <w:rsid w:val="00F7222C"/>
    <w:rsid w:val="00F835D2"/>
    <w:rsid w:val="00F84AE2"/>
    <w:rsid w:val="00F97CCD"/>
    <w:rsid w:val="00FB61C2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1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A9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="Times New Roman" w:cs="Times New Roman"/>
      <w:caps/>
      <w:color w:val="622423" w:themeColor="accent2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F7A91"/>
    <w:rPr>
      <w:rFonts w:asciiTheme="majorHAnsi" w:eastAsia="Times New Roman" w:hAnsiTheme="majorHAnsi" w:cs="Times New Roman"/>
      <w:caps/>
      <w:color w:val="622423" w:themeColor="accent2" w:themeShade="7F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9F7A91"/>
  </w:style>
  <w:style w:type="paragraph" w:styleId="a4">
    <w:name w:val="No Spacing"/>
    <w:basedOn w:val="a"/>
    <w:link w:val="a3"/>
    <w:uiPriority w:val="1"/>
    <w:qFormat/>
    <w:rsid w:val="009F7A9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Варианты ответов Знак"/>
    <w:link w:val="a6"/>
    <w:uiPriority w:val="34"/>
    <w:locked/>
    <w:rsid w:val="009F7A91"/>
  </w:style>
  <w:style w:type="paragraph" w:styleId="a6">
    <w:name w:val="List Paragraph"/>
    <w:aliases w:val="Варианты ответов"/>
    <w:basedOn w:val="a"/>
    <w:link w:val="a5"/>
    <w:uiPriority w:val="34"/>
    <w:qFormat/>
    <w:rsid w:val="009F7A9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">
    <w:name w:val="ConsPlusNormal Знак"/>
    <w:link w:val="ConsPlusNormal0"/>
    <w:locked/>
    <w:rsid w:val="009F7A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F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66E"/>
    <w:rPr>
      <w:rFonts w:ascii="Tahoma" w:eastAsiaTheme="maj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4492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084492"/>
  </w:style>
  <w:style w:type="paragraph" w:styleId="ab">
    <w:name w:val="footer"/>
    <w:basedOn w:val="a"/>
    <w:link w:val="ac"/>
    <w:uiPriority w:val="99"/>
    <w:unhideWhenUsed/>
    <w:rsid w:val="006B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4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1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A9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="Times New Roman" w:cs="Times New Roman"/>
      <w:caps/>
      <w:color w:val="622423" w:themeColor="accent2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F7A91"/>
    <w:rPr>
      <w:rFonts w:asciiTheme="majorHAnsi" w:eastAsia="Times New Roman" w:hAnsiTheme="majorHAnsi" w:cs="Times New Roman"/>
      <w:caps/>
      <w:color w:val="622423" w:themeColor="accent2" w:themeShade="7F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9F7A91"/>
  </w:style>
  <w:style w:type="paragraph" w:styleId="a4">
    <w:name w:val="No Spacing"/>
    <w:basedOn w:val="a"/>
    <w:link w:val="a3"/>
    <w:uiPriority w:val="1"/>
    <w:qFormat/>
    <w:rsid w:val="009F7A9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Варианты ответов Знак"/>
    <w:link w:val="a6"/>
    <w:uiPriority w:val="34"/>
    <w:locked/>
    <w:rsid w:val="009F7A91"/>
  </w:style>
  <w:style w:type="paragraph" w:styleId="a6">
    <w:name w:val="List Paragraph"/>
    <w:aliases w:val="Варианты ответов"/>
    <w:basedOn w:val="a"/>
    <w:link w:val="a5"/>
    <w:uiPriority w:val="34"/>
    <w:qFormat/>
    <w:rsid w:val="009F7A9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">
    <w:name w:val="ConsPlusNormal Знак"/>
    <w:link w:val="ConsPlusNormal0"/>
    <w:locked/>
    <w:rsid w:val="009F7A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F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66E"/>
    <w:rPr>
      <w:rFonts w:ascii="Tahoma" w:eastAsiaTheme="maj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4492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084492"/>
  </w:style>
  <w:style w:type="paragraph" w:styleId="ab">
    <w:name w:val="footer"/>
    <w:basedOn w:val="a"/>
    <w:link w:val="ac"/>
    <w:uiPriority w:val="99"/>
    <w:unhideWhenUsed/>
    <w:rsid w:val="006B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4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3BB5-4272-49C7-AE5D-690BDF6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3127</Words>
  <Characters>17827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Марина Игоревна</dc:creator>
  <cp:lastModifiedBy>Деменко Татьяна</cp:lastModifiedBy>
  <cp:revision>2</cp:revision>
  <cp:lastPrinted>2022-03-09T12:35:00Z</cp:lastPrinted>
  <dcterms:created xsi:type="dcterms:W3CDTF">2022-04-01T08:39:00Z</dcterms:created>
  <dcterms:modified xsi:type="dcterms:W3CDTF">2022-04-01T08:39:00Z</dcterms:modified>
</cp:coreProperties>
</file>